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AA163" w14:textId="77777777" w:rsidR="00290D02" w:rsidRDefault="00290D02" w:rsidP="00290D02">
      <w:pPr>
        <w:spacing w:after="0" w:line="240" w:lineRule="auto"/>
        <w:jc w:val="both"/>
        <w:rPr>
          <w:rFonts w:ascii="Garamond" w:hAnsi="Garamond"/>
          <w:sz w:val="22"/>
          <w:szCs w:val="22"/>
        </w:rPr>
      </w:pPr>
      <w:r>
        <w:rPr>
          <w:noProof/>
          <w:lang w:val="en-US" w:eastAsia="en-US"/>
        </w:rPr>
        <mc:AlternateContent>
          <mc:Choice Requires="wpg">
            <w:drawing>
              <wp:anchor distT="0" distB="0" distL="114300" distR="114300" simplePos="0" relativeHeight="251659264" behindDoc="0" locked="0" layoutInCell="1" allowOverlap="1" wp14:anchorId="04F202F0" wp14:editId="536776B8">
                <wp:simplePos x="0" y="0"/>
                <wp:positionH relativeFrom="column">
                  <wp:posOffset>3582670</wp:posOffset>
                </wp:positionH>
                <wp:positionV relativeFrom="paragraph">
                  <wp:posOffset>6985</wp:posOffset>
                </wp:positionV>
                <wp:extent cx="2567305" cy="1290320"/>
                <wp:effectExtent l="0" t="0" r="23495" b="24130"/>
                <wp:wrapNone/>
                <wp:docPr id="1770247345" name="Grupo 2"/>
                <wp:cNvGraphicFramePr/>
                <a:graphic xmlns:a="http://schemas.openxmlformats.org/drawingml/2006/main">
                  <a:graphicData uri="http://schemas.microsoft.com/office/word/2010/wordprocessingGroup">
                    <wpg:wgp>
                      <wpg:cNvGrpSpPr/>
                      <wpg:grpSpPr>
                        <a:xfrm>
                          <a:off x="0" y="0"/>
                          <a:ext cx="2567305" cy="1290320"/>
                          <a:chOff x="0" y="0"/>
                          <a:chExt cx="2567306" cy="1290318"/>
                        </a:xfrm>
                      </wpg:grpSpPr>
                      <wps:wsp>
                        <wps:cNvPr id="858128965" name="Rectangle 8"/>
                        <wps:cNvSpPr/>
                        <wps:spPr>
                          <a:xfrm>
                            <a:off x="6821" y="34107"/>
                            <a:ext cx="2520095" cy="1171035"/>
                          </a:xfrm>
                          <a:prstGeom prst="rect">
                            <a:avLst/>
                          </a:prstGeom>
                          <a:solidFill>
                            <a:srgbClr val="FFFFFF"/>
                          </a:solidFill>
                          <a:ln cap="flat">
                            <a:noFill/>
                            <a:prstDash val="solid"/>
                          </a:ln>
                        </wps:spPr>
                        <wps:txbx>
                          <w:txbxContent>
                            <w:p w14:paraId="126DF877" w14:textId="77777777" w:rsidR="00290D02" w:rsidRDefault="00290D02" w:rsidP="00290D02">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1FE1BA2F" w14:textId="77777777" w:rsidR="00290D02" w:rsidRDefault="00290D02" w:rsidP="00290D02">
                              <w:pPr>
                                <w:spacing w:after="0" w:line="240" w:lineRule="auto"/>
                                <w:rPr>
                                  <w:rFonts w:ascii="Garamond" w:hAnsi="Garamond" w:cs="Arial"/>
                                  <w:sz w:val="16"/>
                                  <w:szCs w:val="16"/>
                                  <w:lang w:val="es-MX"/>
                                </w:rPr>
                              </w:pPr>
                            </w:p>
                            <w:p w14:paraId="31B06575"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5730FED0" w14:textId="77777777" w:rsidR="00290D02" w:rsidRDefault="00290D02" w:rsidP="00290D02">
                              <w:pPr>
                                <w:spacing w:after="0" w:line="240" w:lineRule="auto"/>
                                <w:rPr>
                                  <w:rFonts w:ascii="Garamond" w:hAnsi="Garamond" w:cs="Arial"/>
                                  <w:sz w:val="16"/>
                                  <w:szCs w:val="16"/>
                                  <w:lang w:val="es-MX"/>
                                </w:rPr>
                              </w:pPr>
                            </w:p>
                            <w:p w14:paraId="0DAC4C14"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25EF5EEE" w14:textId="77777777" w:rsidR="00290D02" w:rsidRDefault="00290D02" w:rsidP="00290D02">
                              <w:pPr>
                                <w:spacing w:after="0" w:line="240" w:lineRule="auto"/>
                                <w:rPr>
                                  <w:rFonts w:ascii="Garamond" w:hAnsi="Garamond" w:cs="Arial"/>
                                  <w:sz w:val="16"/>
                                  <w:szCs w:val="16"/>
                                  <w:lang w:val="es-MX"/>
                                </w:rPr>
                              </w:pPr>
                            </w:p>
                            <w:p w14:paraId="6B1984C2"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4D06FE70" w14:textId="77777777" w:rsidR="00290D02" w:rsidRDefault="00290D02" w:rsidP="00290D02">
                              <w:pPr>
                                <w:spacing w:after="0" w:line="240" w:lineRule="auto"/>
                                <w:rPr>
                                  <w:rFonts w:ascii="Garamond" w:hAnsi="Garamond" w:cs="Arial"/>
                                  <w:sz w:val="16"/>
                                  <w:szCs w:val="16"/>
                                  <w:lang w:val="es-MX"/>
                                </w:rPr>
                              </w:pPr>
                            </w:p>
                            <w:p w14:paraId="205BE130" w14:textId="77777777" w:rsidR="00290D02" w:rsidRDefault="00290D02" w:rsidP="00290D02">
                              <w:pPr>
                                <w:spacing w:after="0" w:line="240" w:lineRule="auto"/>
                                <w:rPr>
                                  <w:rFonts w:ascii="Calibri" w:hAnsi="Calibri"/>
                                  <w:sz w:val="22"/>
                                  <w:szCs w:val="22"/>
                                </w:rPr>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wps:txbx>
                        <wps:bodyPr vert="horz" wrap="square" lIns="92070" tIns="46350" rIns="92070" bIns="46350" anchor="t" anchorCtr="0" compatLnSpc="0">
                          <a:noAutofit/>
                        </wps:bodyPr>
                      </wps:wsp>
                      <wps:wsp>
                        <wps:cNvPr id="1202153590" name="Rectángulo 1202153590"/>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4F202F0" id="Grupo 2" o:spid="_x0000_s1026" style="position:absolute;left:0;text-align:left;margin-left:282.1pt;margin-top:.55pt;width:202.15pt;height:101.6pt;z-index:251659264" coordsize="25673,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">
                <v:rect id="_x0000_s1027" style="position:absolute;left:68;top:341;width:25201;height:1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" stroked="f">
                  <v:textbox inset="2.5575mm,1.2875mm,2.5575mm,1.2875mm">
                    <w:txbxContent>
                      <w:p w14:paraId="126DF877" w14:textId="77777777" w:rsidR="00290D02" w:rsidRDefault="00290D02" w:rsidP="00290D02">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1FE1BA2F" w14:textId="77777777" w:rsidR="00290D02" w:rsidRDefault="00290D02" w:rsidP="00290D02">
                        <w:pPr>
                          <w:spacing w:after="0" w:line="240" w:lineRule="auto"/>
                          <w:rPr>
                            <w:rFonts w:ascii="Garamond" w:hAnsi="Garamond" w:cs="Arial"/>
                            <w:sz w:val="16"/>
                            <w:szCs w:val="16"/>
                            <w:lang w:val="es-MX"/>
                          </w:rPr>
                        </w:pPr>
                      </w:p>
                      <w:p w14:paraId="31B06575"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5730FED0" w14:textId="77777777" w:rsidR="00290D02" w:rsidRDefault="00290D02" w:rsidP="00290D02">
                        <w:pPr>
                          <w:spacing w:after="0" w:line="240" w:lineRule="auto"/>
                          <w:rPr>
                            <w:rFonts w:ascii="Garamond" w:hAnsi="Garamond" w:cs="Arial"/>
                            <w:sz w:val="16"/>
                            <w:szCs w:val="16"/>
                            <w:lang w:val="es-MX"/>
                          </w:rPr>
                        </w:pPr>
                      </w:p>
                      <w:p w14:paraId="0DAC4C14"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25EF5EEE" w14:textId="77777777" w:rsidR="00290D02" w:rsidRDefault="00290D02" w:rsidP="00290D02">
                        <w:pPr>
                          <w:spacing w:after="0" w:line="240" w:lineRule="auto"/>
                          <w:rPr>
                            <w:rFonts w:ascii="Garamond" w:hAnsi="Garamond" w:cs="Arial"/>
                            <w:sz w:val="16"/>
                            <w:szCs w:val="16"/>
                            <w:lang w:val="es-MX"/>
                          </w:rPr>
                        </w:pPr>
                      </w:p>
                      <w:p w14:paraId="6B1984C2"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4D06FE70" w14:textId="77777777" w:rsidR="00290D02" w:rsidRDefault="00290D02" w:rsidP="00290D02">
                        <w:pPr>
                          <w:spacing w:after="0" w:line="240" w:lineRule="auto"/>
                          <w:rPr>
                            <w:rFonts w:ascii="Garamond" w:hAnsi="Garamond" w:cs="Arial"/>
                            <w:sz w:val="16"/>
                            <w:szCs w:val="16"/>
                            <w:lang w:val="es-MX"/>
                          </w:rPr>
                        </w:pPr>
                      </w:p>
                      <w:p w14:paraId="205BE130" w14:textId="77777777" w:rsidR="00290D02" w:rsidRDefault="00290D02" w:rsidP="00290D02">
                        <w:pPr>
                          <w:spacing w:after="0" w:line="240" w:lineRule="auto"/>
                          <w:rPr>
                            <w:rFonts w:ascii="Calibri" w:hAnsi="Calibri"/>
                            <w:sz w:val="22"/>
                            <w:szCs w:val="22"/>
                          </w:rPr>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v:textbox>
                </v:rect>
                <v:rect id="Rectángulo 1202153590" o:spid="_x0000_s1028" style="position:absolute;width:25673;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" filled="f" strokeweight=".26467mm">
                  <v:textbox inset="0,0,0,0"/>
                </v:rect>
              </v:group>
            </w:pict>
          </mc:Fallback>
        </mc:AlternateContent>
      </w:r>
      <w:r>
        <w:rPr>
          <w:rFonts w:ascii="Garamond" w:hAnsi="Garamond" w:cs="Arial"/>
          <w:sz w:val="22"/>
          <w:szCs w:val="22"/>
        </w:rPr>
        <w:t>Bogotá, D.C.</w:t>
      </w:r>
    </w:p>
    <w:p w14:paraId="1706C6E1" w14:textId="77777777" w:rsidR="00CC634A" w:rsidRDefault="00CC634A" w:rsidP="00290D02">
      <w:pPr>
        <w:spacing w:after="0" w:line="240" w:lineRule="auto"/>
        <w:jc w:val="both"/>
        <w:rPr>
          <w:rFonts w:ascii="Garamond" w:hAnsi="Garamond" w:cs="Arial"/>
          <w:sz w:val="22"/>
          <w:szCs w:val="22"/>
          <w:lang w:val="es-CO"/>
        </w:rPr>
      </w:pPr>
    </w:p>
    <w:p w14:paraId="016E4097" w14:textId="4502C9DC" w:rsidR="00290D02" w:rsidRDefault="00290D02" w:rsidP="00290D02">
      <w:pPr>
        <w:spacing w:after="0" w:line="240" w:lineRule="auto"/>
        <w:jc w:val="both"/>
        <w:rPr>
          <w:rFonts w:ascii="Garamond" w:hAnsi="Garamond"/>
          <w:sz w:val="22"/>
          <w:szCs w:val="22"/>
        </w:rPr>
      </w:pPr>
      <w:r>
        <w:rPr>
          <w:rFonts w:ascii="Garamond" w:hAnsi="Garamond" w:cs="Arial"/>
          <w:sz w:val="22"/>
          <w:szCs w:val="22"/>
          <w:lang w:val="es-CO"/>
        </w:rPr>
        <w:t>573</w:t>
      </w:r>
    </w:p>
    <w:p w14:paraId="7DB08A70" w14:textId="77777777" w:rsidR="00290D02" w:rsidRDefault="00290D02" w:rsidP="00290D02">
      <w:pPr>
        <w:spacing w:after="0" w:line="240" w:lineRule="auto"/>
        <w:jc w:val="both"/>
        <w:rPr>
          <w:rFonts w:ascii="Garamond" w:hAnsi="Garamond" w:cs="Arial"/>
          <w:sz w:val="22"/>
          <w:szCs w:val="22"/>
        </w:rPr>
      </w:pPr>
    </w:p>
    <w:p w14:paraId="62E4F28A" w14:textId="77777777" w:rsidR="00BB5934" w:rsidRPr="009F4523" w:rsidRDefault="00BB5934" w:rsidP="00BB5934">
      <w:pPr>
        <w:spacing w:after="0" w:line="240" w:lineRule="auto"/>
        <w:rPr>
          <w:rFonts w:ascii="Garamond" w:eastAsia="Garamond" w:hAnsi="Garamond" w:cs="Garamond"/>
          <w:sz w:val="22"/>
          <w:szCs w:val="22"/>
        </w:rPr>
      </w:pPr>
      <w:r w:rsidRPr="009F4523">
        <w:rPr>
          <w:rFonts w:ascii="Garamond" w:eastAsia="Garamond" w:hAnsi="Garamond" w:cs="Garamond"/>
          <w:sz w:val="22"/>
          <w:szCs w:val="22"/>
        </w:rPr>
        <w:t>Teniente Coronel</w:t>
      </w:r>
    </w:p>
    <w:p w14:paraId="0439793E" w14:textId="77777777" w:rsidR="00BB5934" w:rsidRPr="009F4523" w:rsidRDefault="00BB5934" w:rsidP="00BB5934">
      <w:pPr>
        <w:spacing w:after="0" w:line="240" w:lineRule="auto"/>
        <w:rPr>
          <w:rFonts w:ascii="Garamond" w:eastAsia="Garamond" w:hAnsi="Garamond" w:cs="Garamond"/>
          <w:sz w:val="22"/>
          <w:szCs w:val="22"/>
        </w:rPr>
      </w:pPr>
      <w:r w:rsidRPr="009F4523">
        <w:rPr>
          <w:rFonts w:ascii="Garamond" w:eastAsia="Garamond" w:hAnsi="Garamond" w:cs="Garamond"/>
          <w:sz w:val="22"/>
          <w:szCs w:val="22"/>
        </w:rPr>
        <w:t>Óscar Mauricio Chauta Escamilla</w:t>
      </w:r>
    </w:p>
    <w:p w14:paraId="2BED0296" w14:textId="77777777" w:rsidR="00BB5934" w:rsidRDefault="00BB5934" w:rsidP="00BB5934">
      <w:pPr>
        <w:spacing w:after="0" w:line="240" w:lineRule="auto"/>
        <w:rPr>
          <w:rFonts w:ascii="Garamond" w:eastAsia="Garamond" w:hAnsi="Garamond" w:cs="Garamond"/>
          <w:sz w:val="22"/>
          <w:szCs w:val="22"/>
        </w:rPr>
      </w:pPr>
      <w:r w:rsidRPr="00276096">
        <w:rPr>
          <w:rFonts w:ascii="Garamond" w:eastAsia="Garamond" w:hAnsi="Garamond" w:cs="Garamond"/>
          <w:sz w:val="22"/>
          <w:szCs w:val="22"/>
        </w:rPr>
        <w:t xml:space="preserve">Comandante </w:t>
      </w:r>
      <w:r>
        <w:rPr>
          <w:rFonts w:ascii="Garamond" w:eastAsia="Garamond" w:hAnsi="Garamond" w:cs="Garamond"/>
          <w:sz w:val="22"/>
          <w:szCs w:val="22"/>
        </w:rPr>
        <w:t>Estación Séptima de Policía de Bosa</w:t>
      </w:r>
    </w:p>
    <w:p w14:paraId="31088545" w14:textId="36775B85" w:rsidR="003505FA" w:rsidRDefault="00BB5934" w:rsidP="00BB5934">
      <w:pPr>
        <w:spacing w:after="0" w:line="240" w:lineRule="auto"/>
        <w:rPr>
          <w:rFonts w:ascii="Garamond" w:eastAsia="Garamond" w:hAnsi="Garamond" w:cs="Garamond"/>
          <w:sz w:val="22"/>
          <w:szCs w:val="22"/>
        </w:rPr>
      </w:pPr>
      <w:r>
        <w:rPr>
          <w:rFonts w:ascii="Garamond" w:eastAsia="Garamond" w:hAnsi="Garamond" w:cs="Garamond"/>
          <w:sz w:val="22"/>
          <w:szCs w:val="22"/>
        </w:rPr>
        <w:t>Calle 65 J Sur No. 77 N – 23</w:t>
      </w:r>
      <w:r w:rsidR="003505FA">
        <w:rPr>
          <w:rFonts w:ascii="Garamond" w:eastAsia="Garamond" w:hAnsi="Garamond" w:cs="Garamond"/>
          <w:sz w:val="22"/>
          <w:szCs w:val="22"/>
        </w:rPr>
        <w:t xml:space="preserve"> </w:t>
      </w:r>
    </w:p>
    <w:p w14:paraId="287C6122" w14:textId="56E0B578" w:rsidR="00BB5934" w:rsidRDefault="00A82EEB" w:rsidP="00BB5934">
      <w:pPr>
        <w:spacing w:after="0" w:line="240" w:lineRule="auto"/>
        <w:rPr>
          <w:rFonts w:ascii="Garamond" w:eastAsia="Garamond" w:hAnsi="Garamond" w:cs="Garamond"/>
          <w:sz w:val="22"/>
          <w:szCs w:val="22"/>
        </w:rPr>
      </w:pPr>
      <w:hyperlink r:id="rId7" w:history="1">
        <w:r w:rsidR="003505FA" w:rsidRPr="00AD69D6">
          <w:rPr>
            <w:rStyle w:val="Hipervnculo"/>
            <w:rFonts w:ascii="Garamond" w:eastAsia="Garamond" w:hAnsi="Garamond" w:cs="Garamond"/>
            <w:sz w:val="22"/>
            <w:szCs w:val="22"/>
          </w:rPr>
          <w:t>mebog.e7@policia.gov.co</w:t>
        </w:r>
      </w:hyperlink>
      <w:r w:rsidR="003505FA">
        <w:rPr>
          <w:rFonts w:ascii="Garamond" w:eastAsia="Garamond" w:hAnsi="Garamond" w:cs="Garamond"/>
          <w:sz w:val="22"/>
          <w:szCs w:val="22"/>
        </w:rPr>
        <w:t xml:space="preserve"> </w:t>
      </w:r>
    </w:p>
    <w:p w14:paraId="46A724C7" w14:textId="77777777" w:rsidR="00BB5934" w:rsidRDefault="00BB5934" w:rsidP="00BB5934">
      <w:pPr>
        <w:pBdr>
          <w:top w:val="nil"/>
          <w:left w:val="nil"/>
          <w:bottom w:val="nil"/>
          <w:right w:val="nil"/>
          <w:between w:val="nil"/>
        </w:pBdr>
        <w:spacing w:after="0" w:line="240" w:lineRule="auto"/>
        <w:jc w:val="both"/>
        <w:rPr>
          <w:rFonts w:ascii="Garamond" w:eastAsia="Garamond" w:hAnsi="Garamond" w:cs="Garamond"/>
          <w:sz w:val="22"/>
          <w:szCs w:val="22"/>
        </w:rPr>
      </w:pPr>
      <w:r>
        <w:rPr>
          <w:rFonts w:ascii="Garamond" w:eastAsia="Garamond" w:hAnsi="Garamond" w:cs="Garamond"/>
          <w:sz w:val="22"/>
          <w:szCs w:val="22"/>
        </w:rPr>
        <w:t>Bogotá, D.C.</w:t>
      </w:r>
    </w:p>
    <w:p w14:paraId="153AAE74" w14:textId="77777777" w:rsidR="00BB5934" w:rsidRDefault="00BB5934" w:rsidP="00BB5934">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color w:val="000000"/>
          <w:sz w:val="22"/>
          <w:szCs w:val="22"/>
        </w:rPr>
        <w:t>  </w:t>
      </w:r>
      <w:r>
        <w:rPr>
          <w:rFonts w:ascii="Garamond" w:eastAsia="Garamond" w:hAnsi="Garamond" w:cs="Garamond"/>
          <w:color w:val="000000"/>
          <w:sz w:val="22"/>
          <w:szCs w:val="22"/>
        </w:rPr>
        <w:t> </w:t>
      </w:r>
    </w:p>
    <w:p w14:paraId="401A5F30" w14:textId="77777777" w:rsidR="00290D02" w:rsidRDefault="00290D02" w:rsidP="00290D02">
      <w:pPr>
        <w:spacing w:after="0" w:line="240" w:lineRule="auto"/>
        <w:jc w:val="both"/>
        <w:rPr>
          <w:rFonts w:ascii="Garamond" w:hAnsi="Garamond" w:cs="Arial"/>
          <w:sz w:val="22"/>
          <w:szCs w:val="22"/>
          <w:lang w:val="es-CO"/>
        </w:rPr>
      </w:pPr>
    </w:p>
    <w:p w14:paraId="4EC2807D" w14:textId="559D15E9" w:rsidR="00290D02" w:rsidRDefault="00290D02" w:rsidP="00290D02">
      <w:pPr>
        <w:spacing w:after="0" w:line="240" w:lineRule="auto"/>
        <w:jc w:val="both"/>
        <w:rPr>
          <w:rFonts w:ascii="Garamond" w:hAnsi="Garamond" w:cs="Arial"/>
          <w:sz w:val="22"/>
          <w:szCs w:val="22"/>
          <w:lang w:val="es-CO"/>
        </w:rPr>
      </w:pPr>
      <w:r w:rsidRPr="003505FA">
        <w:rPr>
          <w:rFonts w:ascii="Garamond" w:hAnsi="Garamond" w:cs="Arial"/>
          <w:b/>
          <w:bCs/>
          <w:sz w:val="22"/>
          <w:szCs w:val="22"/>
          <w:lang w:val="es-CO"/>
        </w:rPr>
        <w:t>Asunto</w:t>
      </w:r>
      <w:r>
        <w:rPr>
          <w:rFonts w:ascii="Garamond" w:hAnsi="Garamond" w:cs="Arial"/>
          <w:sz w:val="22"/>
          <w:szCs w:val="22"/>
          <w:lang w:val="es-CO"/>
        </w:rPr>
        <w:t xml:space="preserve">: </w:t>
      </w:r>
      <w:r w:rsidR="003505FA">
        <w:rPr>
          <w:rFonts w:ascii="Garamond" w:hAnsi="Garamond" w:cs="Arial"/>
          <w:sz w:val="22"/>
          <w:szCs w:val="22"/>
          <w:lang w:val="es-CO"/>
        </w:rPr>
        <w:t xml:space="preserve">        </w:t>
      </w:r>
      <w:r w:rsidR="00BB5934">
        <w:rPr>
          <w:rFonts w:ascii="Garamond" w:hAnsi="Garamond" w:cs="Arial"/>
          <w:sz w:val="22"/>
          <w:szCs w:val="22"/>
          <w:lang w:val="es-CO"/>
        </w:rPr>
        <w:t xml:space="preserve">Traslado </w:t>
      </w:r>
      <w:r w:rsidR="003505FA">
        <w:rPr>
          <w:rFonts w:ascii="Garamond" w:hAnsi="Garamond" w:cs="Arial"/>
          <w:sz w:val="22"/>
          <w:szCs w:val="22"/>
          <w:lang w:val="es-CO"/>
        </w:rPr>
        <w:t>por Competencia - P</w:t>
      </w:r>
      <w:r w:rsidR="00BB5934">
        <w:rPr>
          <w:rFonts w:ascii="Garamond" w:hAnsi="Garamond" w:cs="Arial"/>
          <w:sz w:val="22"/>
          <w:szCs w:val="22"/>
          <w:lang w:val="es-CO"/>
        </w:rPr>
        <w:t xml:space="preserve">etición </w:t>
      </w:r>
      <w:r w:rsidR="003505FA">
        <w:rPr>
          <w:rFonts w:ascii="Garamond" w:hAnsi="Garamond" w:cs="Arial"/>
          <w:sz w:val="22"/>
          <w:szCs w:val="22"/>
          <w:lang w:val="es-CO"/>
        </w:rPr>
        <w:t>C</w:t>
      </w:r>
      <w:r w:rsidR="00BB5934">
        <w:rPr>
          <w:rFonts w:ascii="Garamond" w:hAnsi="Garamond" w:cs="Arial"/>
          <w:sz w:val="22"/>
          <w:szCs w:val="22"/>
          <w:lang w:val="es-CO"/>
        </w:rPr>
        <w:t>iudadana</w:t>
      </w:r>
      <w:r w:rsidR="003505FA">
        <w:rPr>
          <w:rFonts w:ascii="Garamond" w:hAnsi="Garamond" w:cs="Arial"/>
          <w:sz w:val="22"/>
          <w:szCs w:val="22"/>
          <w:lang w:val="es-CO"/>
        </w:rPr>
        <w:t>.</w:t>
      </w:r>
    </w:p>
    <w:p w14:paraId="16C82343" w14:textId="2BFAE1B6" w:rsidR="00290D02" w:rsidRDefault="00290D02" w:rsidP="00290D02">
      <w:pPr>
        <w:spacing w:after="0" w:line="240" w:lineRule="auto"/>
        <w:ind w:firstLine="4"/>
        <w:jc w:val="both"/>
        <w:rPr>
          <w:rFonts w:ascii="Garamond" w:hAnsi="Garamond" w:cs="Arial"/>
          <w:sz w:val="22"/>
          <w:szCs w:val="22"/>
          <w:lang w:val="es-CO"/>
        </w:rPr>
      </w:pPr>
      <w:r w:rsidRPr="003505FA">
        <w:rPr>
          <w:rFonts w:ascii="Garamond" w:hAnsi="Garamond" w:cs="Arial"/>
          <w:b/>
          <w:bCs/>
          <w:sz w:val="22"/>
          <w:szCs w:val="22"/>
          <w:lang w:val="es-CO"/>
        </w:rPr>
        <w:t>Referencia</w:t>
      </w:r>
      <w:r>
        <w:rPr>
          <w:rFonts w:ascii="Garamond" w:hAnsi="Garamond" w:cs="Arial"/>
          <w:sz w:val="22"/>
          <w:szCs w:val="22"/>
          <w:lang w:val="es-CO"/>
        </w:rPr>
        <w:t xml:space="preserve">: </w:t>
      </w:r>
      <w:r w:rsidR="003505FA">
        <w:rPr>
          <w:rFonts w:ascii="Garamond" w:hAnsi="Garamond" w:cs="Arial"/>
          <w:sz w:val="22"/>
          <w:szCs w:val="22"/>
          <w:lang w:val="es-CO"/>
        </w:rPr>
        <w:t xml:space="preserve">  </w:t>
      </w:r>
      <w:r>
        <w:rPr>
          <w:rFonts w:ascii="Garamond" w:hAnsi="Garamond" w:cs="Arial"/>
          <w:sz w:val="22"/>
          <w:szCs w:val="22"/>
          <w:lang w:val="es-CO"/>
        </w:rPr>
        <w:t xml:space="preserve">Radicado Número </w:t>
      </w:r>
      <w:r w:rsidR="003A6941" w:rsidRPr="003A6941">
        <w:rPr>
          <w:rFonts w:ascii="Garamond" w:eastAsia="Garamond" w:hAnsi="Garamond" w:cs="Garamond"/>
          <w:color w:val="000000"/>
          <w:sz w:val="22"/>
          <w:szCs w:val="22"/>
        </w:rPr>
        <w:t>2025460</w:t>
      </w:r>
      <w:r w:rsidR="00EB7F1E">
        <w:rPr>
          <w:rFonts w:ascii="Garamond" w:eastAsia="Garamond" w:hAnsi="Garamond" w:cs="Garamond"/>
          <w:color w:val="000000"/>
          <w:sz w:val="22"/>
          <w:szCs w:val="22"/>
        </w:rPr>
        <w:t>3501302</w:t>
      </w:r>
      <w:r w:rsidR="003505FA">
        <w:rPr>
          <w:rFonts w:ascii="Garamond" w:eastAsia="Garamond" w:hAnsi="Garamond" w:cs="Garamond"/>
          <w:color w:val="000000"/>
          <w:sz w:val="22"/>
          <w:szCs w:val="22"/>
        </w:rPr>
        <w:t>.</w:t>
      </w:r>
    </w:p>
    <w:p w14:paraId="16FD91BE" w14:textId="77777777" w:rsidR="00290D02" w:rsidRDefault="00290D02" w:rsidP="00290D02">
      <w:pPr>
        <w:spacing w:after="0" w:line="240" w:lineRule="auto"/>
        <w:ind w:firstLine="4"/>
        <w:jc w:val="both"/>
        <w:rPr>
          <w:rFonts w:ascii="Garamond" w:hAnsi="Garamond" w:cs="Arial"/>
          <w:sz w:val="22"/>
          <w:szCs w:val="22"/>
          <w:lang w:val="es-CO"/>
        </w:rPr>
      </w:pPr>
    </w:p>
    <w:p w14:paraId="18CCD5AE" w14:textId="3D0EAAF6" w:rsidR="00290D02" w:rsidRDefault="00290D02" w:rsidP="00290D02">
      <w:pPr>
        <w:spacing w:after="0" w:line="240" w:lineRule="auto"/>
        <w:ind w:firstLine="4"/>
        <w:jc w:val="both"/>
        <w:rPr>
          <w:rFonts w:ascii="Garamond" w:hAnsi="Garamond" w:cs="Arial"/>
          <w:sz w:val="22"/>
          <w:szCs w:val="22"/>
          <w:lang w:val="es-CO"/>
        </w:rPr>
      </w:pPr>
      <w:r>
        <w:rPr>
          <w:rFonts w:ascii="Garamond" w:hAnsi="Garamond" w:cs="Arial"/>
          <w:sz w:val="22"/>
          <w:szCs w:val="22"/>
          <w:lang w:val="es-CO"/>
        </w:rPr>
        <w:t xml:space="preserve">Cordial </w:t>
      </w:r>
      <w:r w:rsidR="00776B64">
        <w:rPr>
          <w:rFonts w:ascii="Garamond" w:hAnsi="Garamond" w:cs="Arial"/>
          <w:sz w:val="22"/>
          <w:szCs w:val="22"/>
          <w:lang w:val="es-CO"/>
        </w:rPr>
        <w:t>s</w:t>
      </w:r>
      <w:r>
        <w:rPr>
          <w:rFonts w:ascii="Garamond" w:hAnsi="Garamond" w:cs="Arial"/>
          <w:sz w:val="22"/>
          <w:szCs w:val="22"/>
          <w:lang w:val="es-CO"/>
        </w:rPr>
        <w:t>aludo,</w:t>
      </w:r>
    </w:p>
    <w:p w14:paraId="052E3BC5" w14:textId="77777777" w:rsidR="00290D02" w:rsidRDefault="00290D02" w:rsidP="00290D02">
      <w:pPr>
        <w:spacing w:after="0" w:line="240" w:lineRule="auto"/>
        <w:ind w:firstLine="4"/>
        <w:jc w:val="both"/>
        <w:rPr>
          <w:rFonts w:ascii="Garamond" w:hAnsi="Garamond" w:cs="Arial"/>
          <w:sz w:val="22"/>
          <w:szCs w:val="22"/>
          <w:lang w:val="es-CO"/>
        </w:rPr>
      </w:pPr>
    </w:p>
    <w:p w14:paraId="4B578B86" w14:textId="100C033C" w:rsidR="005F2E5E" w:rsidRDefault="005F2E5E" w:rsidP="005F2E5E">
      <w:pPr>
        <w:spacing w:after="0" w:line="240" w:lineRule="auto"/>
        <w:jc w:val="both"/>
        <w:rPr>
          <w:rFonts w:ascii="Garamond" w:eastAsia="Garamond" w:hAnsi="Garamond" w:cs="Garamond"/>
          <w:sz w:val="22"/>
          <w:szCs w:val="22"/>
        </w:rPr>
      </w:pPr>
      <w:r>
        <w:rPr>
          <w:rFonts w:ascii="Garamond" w:eastAsia="Garamond" w:hAnsi="Garamond" w:cs="Garamond"/>
          <w:sz w:val="22"/>
          <w:szCs w:val="22"/>
        </w:rPr>
        <w:t xml:space="preserve">Por medio de la presente, me permito dar traslado a la petición ciudadana radicada con el número de la referencia, en la cual </w:t>
      </w:r>
      <w:r w:rsidR="0094177A">
        <w:rPr>
          <w:rFonts w:ascii="Garamond" w:eastAsia="Garamond" w:hAnsi="Garamond" w:cs="Garamond"/>
          <w:sz w:val="22"/>
          <w:szCs w:val="22"/>
        </w:rPr>
        <w:t xml:space="preserve">un ciudadano anónimo </w:t>
      </w:r>
      <w:r w:rsidR="00076827">
        <w:rPr>
          <w:rFonts w:ascii="Garamond" w:eastAsia="Garamond" w:hAnsi="Garamond" w:cs="Garamond"/>
          <w:sz w:val="22"/>
          <w:szCs w:val="22"/>
        </w:rPr>
        <w:t>denuncia</w:t>
      </w:r>
      <w:r w:rsidR="0094177A">
        <w:rPr>
          <w:rFonts w:ascii="Garamond" w:eastAsia="Garamond" w:hAnsi="Garamond" w:cs="Garamond"/>
          <w:sz w:val="22"/>
          <w:szCs w:val="22"/>
        </w:rPr>
        <w:t>:</w:t>
      </w:r>
    </w:p>
    <w:p w14:paraId="614921DE" w14:textId="77777777" w:rsidR="0094177A" w:rsidRDefault="0094177A" w:rsidP="005F2E5E">
      <w:pPr>
        <w:spacing w:after="0" w:line="240" w:lineRule="auto"/>
        <w:jc w:val="both"/>
        <w:rPr>
          <w:rFonts w:ascii="Garamond" w:eastAsia="Garamond" w:hAnsi="Garamond" w:cs="Garamond"/>
          <w:sz w:val="22"/>
          <w:szCs w:val="22"/>
        </w:rPr>
      </w:pPr>
    </w:p>
    <w:p w14:paraId="4152CDE9" w14:textId="259ADEAA" w:rsidR="0037588E" w:rsidRDefault="00642DD4" w:rsidP="00EA7B32">
      <w:pPr>
        <w:spacing w:after="0" w:line="240" w:lineRule="auto"/>
        <w:ind w:left="708"/>
        <w:jc w:val="both"/>
        <w:rPr>
          <w:rFonts w:ascii="Garamond" w:eastAsia="Garamond" w:hAnsi="Garamond" w:cs="Garamond"/>
          <w:sz w:val="22"/>
          <w:szCs w:val="22"/>
        </w:rPr>
      </w:pPr>
      <w:r>
        <w:rPr>
          <w:rFonts w:ascii="Garamond" w:eastAsia="Garamond" w:hAnsi="Garamond" w:cs="Garamond"/>
          <w:sz w:val="22"/>
          <w:szCs w:val="22"/>
        </w:rPr>
        <w:t>“</w:t>
      </w:r>
      <w:r w:rsidR="00EB7F1E">
        <w:rPr>
          <w:rFonts w:ascii="Garamond" w:eastAsia="Garamond" w:hAnsi="Garamond" w:cs="Garamond"/>
          <w:sz w:val="22"/>
          <w:szCs w:val="22"/>
        </w:rPr>
        <w:t>Q</w:t>
      </w:r>
      <w:r w:rsidR="00EB7F1E" w:rsidRPr="00B57AA3">
        <w:rPr>
          <w:rFonts w:ascii="Garamond" w:hAnsi="Garamond" w:cs="Arial"/>
          <w:bCs/>
          <w:i/>
          <w:color w:val="000000"/>
          <w:sz w:val="22"/>
          <w:szCs w:val="22"/>
          <w:lang w:val="es-MX" w:eastAsia="en-US"/>
        </w:rPr>
        <w:t xml:space="preserve">ueremos denunciar esta fábrica en zona residencial con altísimos niveles de ruido incluso fines de semana y hasta horas como las 6 pm y 7 pm. solicitamos intervencion urgente ya que se adueñan de las calles y andenes para descargar materiales y dejar todos los días a toda hora sus desperdicios. esto es una </w:t>
      </w:r>
      <w:r w:rsidR="00EB7F1E" w:rsidRPr="00B57AA3">
        <w:rPr>
          <w:rFonts w:ascii="Garamond" w:hAnsi="Garamond" w:cs="Arial"/>
          <w:bCs/>
          <w:i/>
          <w:color w:val="000000"/>
          <w:sz w:val="22"/>
          <w:szCs w:val="22"/>
          <w:lang w:val="es-MX" w:eastAsia="en-US"/>
        </w:rPr>
        <w:t>problemática</w:t>
      </w:r>
      <w:r w:rsidR="00EB7F1E" w:rsidRPr="00B57AA3">
        <w:rPr>
          <w:rFonts w:ascii="Garamond" w:hAnsi="Garamond" w:cs="Arial"/>
          <w:bCs/>
          <w:i/>
          <w:color w:val="000000"/>
          <w:sz w:val="22"/>
          <w:szCs w:val="22"/>
          <w:lang w:val="es-MX" w:eastAsia="en-US"/>
        </w:rPr>
        <w:t xml:space="preserve"> grave solicitamos ayuda a las entidades</w:t>
      </w:r>
      <w:r w:rsidR="00EB7F1E">
        <w:rPr>
          <w:rFonts w:ascii="Garamond" w:hAnsi="Garamond" w:cs="Arial"/>
          <w:bCs/>
          <w:i/>
          <w:color w:val="000000"/>
          <w:sz w:val="22"/>
          <w:szCs w:val="22"/>
          <w:lang w:val="es-MX" w:eastAsia="en-US"/>
        </w:rPr>
        <w:t xml:space="preserve"> Kr 91D #54 – 01sur</w:t>
      </w:r>
      <w:r w:rsidR="0037588E">
        <w:rPr>
          <w:rFonts w:ascii="Garamond" w:eastAsia="Garamond" w:hAnsi="Garamond" w:cs="Garamond"/>
          <w:sz w:val="22"/>
          <w:szCs w:val="22"/>
        </w:rPr>
        <w:t>”.</w:t>
      </w:r>
    </w:p>
    <w:p w14:paraId="7F325F57" w14:textId="77777777" w:rsidR="00EA2003" w:rsidRDefault="00EA2003" w:rsidP="005F2E5E">
      <w:pPr>
        <w:spacing w:after="0" w:line="240" w:lineRule="auto"/>
        <w:jc w:val="both"/>
        <w:rPr>
          <w:rFonts w:ascii="Garamond" w:eastAsia="Garamond" w:hAnsi="Garamond" w:cs="Garamond"/>
          <w:sz w:val="22"/>
          <w:szCs w:val="22"/>
        </w:rPr>
      </w:pPr>
    </w:p>
    <w:p w14:paraId="25A24621" w14:textId="3FEE41EE" w:rsidR="00574C18" w:rsidRPr="00450351" w:rsidRDefault="005F2E5E" w:rsidP="00574C18">
      <w:pPr>
        <w:spacing w:after="0" w:line="240" w:lineRule="auto"/>
        <w:jc w:val="both"/>
        <w:rPr>
          <w:rFonts w:ascii="Garamond" w:hAnsi="Garamond" w:cs="Segoe UI"/>
          <w:sz w:val="22"/>
          <w:szCs w:val="22"/>
        </w:rPr>
      </w:pPr>
      <w:r>
        <w:rPr>
          <w:rFonts w:ascii="Garamond" w:hAnsi="Garamond" w:cs="Segoe UI"/>
          <w:sz w:val="22"/>
          <w:szCs w:val="22"/>
        </w:rPr>
        <w:t xml:space="preserve">En virtud de lo anterior, se dará traslado a la Estación Séptima de Policía de Bosa </w:t>
      </w:r>
      <w:r w:rsidR="00EA7B32">
        <w:rPr>
          <w:rFonts w:ascii="Garamond" w:hAnsi="Garamond" w:cs="Segoe UI"/>
          <w:sz w:val="22"/>
          <w:szCs w:val="22"/>
        </w:rPr>
        <w:t>conforme al</w:t>
      </w:r>
      <w:r>
        <w:rPr>
          <w:rFonts w:ascii="Garamond" w:hAnsi="Garamond" w:cs="Segoe UI"/>
          <w:sz w:val="22"/>
          <w:szCs w:val="22"/>
        </w:rPr>
        <w:t xml:space="preserve"> </w:t>
      </w:r>
      <w:r w:rsidR="00EA7B32" w:rsidRPr="00EA7B32">
        <w:rPr>
          <w:rFonts w:ascii="Garamond" w:hAnsi="Garamond" w:cs="Segoe UI"/>
          <w:sz w:val="22"/>
          <w:szCs w:val="22"/>
        </w:rPr>
        <w:t>artículo 21 de la Ley 1437 de 2011, sustituido por el artículo 1 de la Ley 1755 de 2015</w:t>
      </w:r>
      <w:r>
        <w:rPr>
          <w:rFonts w:ascii="Garamond" w:hAnsi="Garamond" w:cs="Segoe UI"/>
          <w:sz w:val="22"/>
          <w:szCs w:val="22"/>
        </w:rPr>
        <w:t xml:space="preserve">, para que verifique </w:t>
      </w:r>
      <w:r w:rsidR="00450351">
        <w:rPr>
          <w:rFonts w:ascii="Garamond" w:hAnsi="Garamond" w:cs="Segoe UI"/>
          <w:sz w:val="22"/>
          <w:szCs w:val="22"/>
        </w:rPr>
        <w:t xml:space="preserve">lo dispuesto en el </w:t>
      </w:r>
      <w:r w:rsidR="00574C18">
        <w:rPr>
          <w:rFonts w:ascii="Garamond" w:eastAsia="Garamond" w:hAnsi="Garamond" w:cs="Garamond"/>
          <w:sz w:val="22"/>
          <w:szCs w:val="22"/>
        </w:rPr>
        <w:t xml:space="preserve">artículo 10 de la Ley 1801 de 2016 </w:t>
      </w:r>
      <w:r w:rsidR="00574C18">
        <w:rPr>
          <w:rFonts w:ascii="Garamond" w:hAnsi="Garamond" w:cs="Segoe UI"/>
          <w:sz w:val="22"/>
          <w:szCs w:val="22"/>
        </w:rPr>
        <w:t>“</w:t>
      </w:r>
      <w:r w:rsidR="00574C18" w:rsidRPr="002E3426">
        <w:rPr>
          <w:rFonts w:ascii="Garamond" w:hAnsi="Garamond" w:cs="Segoe UI"/>
          <w:i/>
          <w:iCs/>
          <w:sz w:val="22"/>
          <w:szCs w:val="22"/>
        </w:rPr>
        <w:t>Deberes de las autoridades de Policía</w:t>
      </w:r>
      <w:r w:rsidR="00574C18">
        <w:rPr>
          <w:rFonts w:ascii="Garamond" w:hAnsi="Garamond" w:cs="Segoe UI"/>
          <w:sz w:val="22"/>
          <w:szCs w:val="22"/>
        </w:rPr>
        <w:t xml:space="preserve">”, numerales 2, 3, 5, 6, 12 y demás normas concordantes, para velar por </w:t>
      </w:r>
      <w:r w:rsidR="004B4F75">
        <w:rPr>
          <w:rFonts w:ascii="Garamond" w:hAnsi="Garamond" w:cs="Segoe UI"/>
          <w:sz w:val="22"/>
          <w:szCs w:val="22"/>
        </w:rPr>
        <w:t>la</w:t>
      </w:r>
      <w:r w:rsidR="00574C18">
        <w:rPr>
          <w:rFonts w:ascii="Garamond" w:hAnsi="Garamond" w:cs="Segoe UI"/>
          <w:sz w:val="22"/>
          <w:szCs w:val="22"/>
        </w:rPr>
        <w:t xml:space="preserve"> seguridad y </w:t>
      </w:r>
      <w:r w:rsidR="004B4F75">
        <w:rPr>
          <w:rFonts w:ascii="Garamond" w:hAnsi="Garamond" w:cs="Segoe UI"/>
          <w:sz w:val="22"/>
          <w:szCs w:val="22"/>
        </w:rPr>
        <w:t>protección de la ciudadanía</w:t>
      </w:r>
      <w:r w:rsidR="00574C18">
        <w:rPr>
          <w:rFonts w:ascii="Garamond" w:hAnsi="Garamond" w:cs="Segoe UI"/>
          <w:sz w:val="22"/>
          <w:szCs w:val="22"/>
        </w:rPr>
        <w:t xml:space="preserve"> que de acuerdo a lo observado en la visita se considere pertinente. Los numerales precitados se citan a continuación:</w:t>
      </w:r>
    </w:p>
    <w:p w14:paraId="5D693242" w14:textId="77777777" w:rsidR="00574C18" w:rsidRDefault="00574C18" w:rsidP="00574C18">
      <w:pPr>
        <w:pStyle w:val="paragraph"/>
        <w:spacing w:before="0" w:after="0"/>
        <w:jc w:val="both"/>
        <w:textAlignment w:val="baseline"/>
        <w:rPr>
          <w:rFonts w:ascii="Garamond" w:hAnsi="Garamond" w:cs="Segoe UI"/>
          <w:sz w:val="22"/>
          <w:szCs w:val="22"/>
        </w:rPr>
      </w:pPr>
    </w:p>
    <w:p w14:paraId="27B9F8C0"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Pr>
          <w:rFonts w:ascii="Garamond" w:hAnsi="Garamond" w:cs="Segoe UI"/>
          <w:sz w:val="22"/>
          <w:szCs w:val="22"/>
        </w:rPr>
        <w:t>“2</w:t>
      </w:r>
      <w:r w:rsidRPr="00551F6C">
        <w:rPr>
          <w:rFonts w:ascii="Garamond" w:hAnsi="Garamond" w:cs="Segoe UI"/>
          <w:i/>
          <w:iCs/>
          <w:sz w:val="22"/>
          <w:szCs w:val="22"/>
        </w:rPr>
        <w:t>. Cumplir y hacer cumplir la Constitución, las leyes, las normas contenidas en el presente Código, las ordenanzas, los acuerdos, y en otras disposiciones que dicten las autoridades competentes en materia de convivencia.</w:t>
      </w:r>
    </w:p>
    <w:p w14:paraId="2488B15F"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2B095843"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sidRPr="00551F6C">
        <w:rPr>
          <w:rFonts w:ascii="Garamond" w:hAnsi="Garamond" w:cs="Segoe UI"/>
          <w:i/>
          <w:iCs/>
          <w:sz w:val="22"/>
          <w:szCs w:val="22"/>
        </w:rPr>
        <w:t xml:space="preserve">3. </w:t>
      </w:r>
      <w:r w:rsidRPr="00974F70">
        <w:rPr>
          <w:rFonts w:ascii="Garamond" w:hAnsi="Garamond" w:cs="Segoe UI"/>
          <w:i/>
          <w:iCs/>
          <w:sz w:val="22"/>
          <w:szCs w:val="22"/>
        </w:rPr>
        <w:t>Prevenir situaciones y comportamientos que ponen en riesgo la convivencia.</w:t>
      </w:r>
    </w:p>
    <w:p w14:paraId="208BD882"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2FFDC8B9"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sidRPr="00551F6C">
        <w:rPr>
          <w:rFonts w:ascii="Garamond" w:hAnsi="Garamond" w:cs="Segoe UI"/>
          <w:i/>
          <w:iCs/>
          <w:sz w:val="22"/>
          <w:szCs w:val="22"/>
        </w:rPr>
        <w:t>(…)</w:t>
      </w:r>
    </w:p>
    <w:p w14:paraId="360A1E59"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3D3B1E90"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sidRPr="00551F6C">
        <w:rPr>
          <w:rFonts w:ascii="Garamond" w:hAnsi="Garamond" w:cs="Segoe UI"/>
          <w:i/>
          <w:iCs/>
          <w:sz w:val="22"/>
          <w:szCs w:val="22"/>
        </w:rPr>
        <w:t>5. Promover los mecanismos alternativos de resolución de conflictos como vía de solución de desacuerdos o conflictos entre particulares, y propiciar el diálogo y los acuerdos en aras de la convivencia, cuando sea viable legalmente.</w:t>
      </w:r>
    </w:p>
    <w:p w14:paraId="2010592D"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2E39C52D"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sidRPr="00551F6C">
        <w:rPr>
          <w:rFonts w:ascii="Garamond" w:hAnsi="Garamond" w:cs="Segoe UI"/>
          <w:i/>
          <w:iCs/>
          <w:sz w:val="22"/>
          <w:szCs w:val="22"/>
        </w:rPr>
        <w:t xml:space="preserve">6. </w:t>
      </w:r>
      <w:r w:rsidRPr="000E0DF7">
        <w:rPr>
          <w:rFonts w:ascii="Garamond" w:hAnsi="Garamond" w:cs="Segoe UI"/>
          <w:i/>
          <w:iCs/>
          <w:sz w:val="22"/>
          <w:szCs w:val="22"/>
        </w:rPr>
        <w:t>Recibir y atender de manera pronta, oportuna y eficiente, las quejas, peticiones y reclamos de las personas.</w:t>
      </w:r>
    </w:p>
    <w:p w14:paraId="794E212B"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455B55F2"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sidRPr="00551F6C">
        <w:rPr>
          <w:rFonts w:ascii="Garamond" w:hAnsi="Garamond" w:cs="Segoe UI"/>
          <w:i/>
          <w:iCs/>
          <w:sz w:val="22"/>
          <w:szCs w:val="22"/>
        </w:rPr>
        <w:t>(…)</w:t>
      </w:r>
    </w:p>
    <w:p w14:paraId="5BFD1155"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168EE3B7" w14:textId="77777777" w:rsidR="00574C18" w:rsidRDefault="00574C18" w:rsidP="00EA7B32">
      <w:pPr>
        <w:pStyle w:val="paragraph"/>
        <w:spacing w:before="0" w:after="0"/>
        <w:ind w:left="708"/>
        <w:jc w:val="both"/>
        <w:textAlignment w:val="baseline"/>
        <w:rPr>
          <w:rFonts w:ascii="Garamond" w:hAnsi="Garamond" w:cs="Segoe UI"/>
          <w:sz w:val="22"/>
          <w:szCs w:val="22"/>
        </w:rPr>
      </w:pPr>
      <w:r w:rsidRPr="00551F6C">
        <w:rPr>
          <w:rFonts w:ascii="Garamond" w:hAnsi="Garamond" w:cs="Segoe UI"/>
          <w:i/>
          <w:iCs/>
          <w:sz w:val="22"/>
          <w:szCs w:val="22"/>
        </w:rPr>
        <w:lastRenderedPageBreak/>
        <w:t>12. Respetar el medio ambiente y velar por su cuidado, así como proteger todas las formas de vida, incluyendo la de los animales en su calidad de seres sintientes, velando por su bienestar, salud física y emocional y evitando el sufrimiento innecesario</w:t>
      </w:r>
      <w:r>
        <w:rPr>
          <w:rFonts w:ascii="Garamond" w:hAnsi="Garamond" w:cs="Segoe UI"/>
          <w:sz w:val="22"/>
          <w:szCs w:val="22"/>
        </w:rPr>
        <w:t>”.</w:t>
      </w:r>
    </w:p>
    <w:p w14:paraId="02C2A44C" w14:textId="77777777" w:rsidR="00574C18" w:rsidRDefault="00574C18" w:rsidP="00574C18">
      <w:pPr>
        <w:pStyle w:val="paragraph"/>
        <w:spacing w:before="0" w:after="0"/>
        <w:jc w:val="both"/>
        <w:textAlignment w:val="baseline"/>
        <w:rPr>
          <w:rFonts w:ascii="Garamond" w:hAnsi="Garamond" w:cs="Segoe UI"/>
          <w:sz w:val="22"/>
          <w:szCs w:val="22"/>
        </w:rPr>
      </w:pPr>
    </w:p>
    <w:p w14:paraId="0025AFA9" w14:textId="4B914DCF" w:rsidR="00574C18" w:rsidRDefault="00EA7B32" w:rsidP="00574C18">
      <w:pPr>
        <w:pStyle w:val="paragraph"/>
        <w:spacing w:before="0" w:after="0"/>
        <w:jc w:val="both"/>
        <w:textAlignment w:val="baseline"/>
        <w:rPr>
          <w:rFonts w:ascii="Garamond" w:hAnsi="Garamond" w:cs="Segoe UI"/>
          <w:sz w:val="22"/>
          <w:szCs w:val="22"/>
        </w:rPr>
      </w:pPr>
      <w:r>
        <w:rPr>
          <w:rFonts w:ascii="Garamond" w:hAnsi="Garamond" w:cs="Segoe UI"/>
          <w:sz w:val="22"/>
          <w:szCs w:val="22"/>
        </w:rPr>
        <w:t>Ahora bien, r</w:t>
      </w:r>
      <w:r w:rsidR="00574C18">
        <w:rPr>
          <w:rFonts w:ascii="Garamond" w:hAnsi="Garamond" w:cs="Segoe UI"/>
          <w:sz w:val="22"/>
          <w:szCs w:val="22"/>
        </w:rPr>
        <w:t>especto del consumo de sustancias ilícitas en espacio público, PONAL observará que no se den comportamientos contrarios al cuidado e integridad el espacio público relacionados en el artículo 140 de la Ley 1801 de 2016, numeral 7 que establece:</w:t>
      </w:r>
    </w:p>
    <w:p w14:paraId="40D094C7" w14:textId="77777777" w:rsidR="00574C18" w:rsidRDefault="00574C18" w:rsidP="00574C18">
      <w:pPr>
        <w:pStyle w:val="paragraph"/>
        <w:spacing w:before="0" w:after="0"/>
        <w:jc w:val="both"/>
        <w:textAlignment w:val="baseline"/>
        <w:rPr>
          <w:rFonts w:ascii="Garamond" w:hAnsi="Garamond" w:cs="Segoe UI"/>
          <w:sz w:val="22"/>
          <w:szCs w:val="22"/>
        </w:rPr>
      </w:pPr>
    </w:p>
    <w:p w14:paraId="1CE8717A" w14:textId="77777777" w:rsidR="00574C18" w:rsidRDefault="00574C18" w:rsidP="00EA7B32">
      <w:pPr>
        <w:pStyle w:val="paragraph"/>
        <w:spacing w:before="0" w:after="0"/>
        <w:ind w:left="708"/>
        <w:jc w:val="both"/>
        <w:textAlignment w:val="baseline"/>
        <w:rPr>
          <w:rFonts w:ascii="Garamond" w:hAnsi="Garamond" w:cs="Segoe UI"/>
          <w:sz w:val="22"/>
          <w:szCs w:val="22"/>
        </w:rPr>
      </w:pPr>
      <w:r>
        <w:rPr>
          <w:rFonts w:ascii="Garamond" w:hAnsi="Garamond" w:cs="Segoe UI"/>
          <w:sz w:val="22"/>
          <w:szCs w:val="22"/>
        </w:rPr>
        <w:t>“</w:t>
      </w:r>
      <w:r w:rsidRPr="00F809C8">
        <w:rPr>
          <w:rFonts w:ascii="Garamond" w:hAnsi="Garamond" w:cs="Segoe UI"/>
          <w:i/>
          <w:iCs/>
          <w:sz w:val="22"/>
          <w:szCs w:val="22"/>
        </w:rPr>
        <w:t>7Consumir bebidas alcohólicas, sustancias psicoactivas o prohibidas en estadios, coliseos, centros deportivos, </w:t>
      </w:r>
      <w:r w:rsidRPr="00F809C8">
        <w:rPr>
          <w:rFonts w:ascii="Garamond" w:hAnsi="Garamond" w:cs="Segoe UI"/>
          <w:i/>
          <w:iCs/>
          <w:sz w:val="22"/>
          <w:szCs w:val="22"/>
          <w:u w:val="single"/>
        </w:rPr>
        <w:t>parques</w:t>
      </w:r>
      <w:r w:rsidRPr="00F809C8">
        <w:rPr>
          <w:rFonts w:ascii="Garamond" w:hAnsi="Garamond" w:cs="Segoe UI"/>
          <w:i/>
          <w:iCs/>
          <w:sz w:val="22"/>
          <w:szCs w:val="22"/>
        </w:rPr>
        <w:t>, hospitales, centros de salud </w:t>
      </w:r>
      <w:r w:rsidRPr="00F809C8">
        <w:rPr>
          <w:rFonts w:ascii="Garamond" w:hAnsi="Garamond" w:cs="Segoe UI"/>
          <w:i/>
          <w:iCs/>
          <w:sz w:val="22"/>
          <w:szCs w:val="22"/>
          <w:u w:val="single"/>
        </w:rPr>
        <w:t>y en general, en el espacio público</w:t>
      </w:r>
      <w:r w:rsidRPr="00F809C8">
        <w:rPr>
          <w:rFonts w:ascii="Garamond" w:hAnsi="Garamond" w:cs="Segoe UI"/>
          <w:i/>
          <w:iCs/>
          <w:sz w:val="22"/>
          <w:szCs w:val="22"/>
        </w:rPr>
        <w:t>, excepto en las actividades autorizadas por la autoridad competente</w:t>
      </w:r>
      <w:r>
        <w:rPr>
          <w:rFonts w:ascii="Garamond" w:hAnsi="Garamond" w:cs="Segoe UI"/>
          <w:sz w:val="22"/>
          <w:szCs w:val="22"/>
        </w:rPr>
        <w:t>”</w:t>
      </w:r>
    </w:p>
    <w:p w14:paraId="1C562113" w14:textId="77777777" w:rsidR="00574C18" w:rsidRDefault="00574C18" w:rsidP="00574C18">
      <w:pPr>
        <w:pStyle w:val="paragraph"/>
        <w:spacing w:before="0" w:after="0"/>
        <w:jc w:val="both"/>
        <w:textAlignment w:val="baseline"/>
        <w:rPr>
          <w:rFonts w:ascii="Garamond" w:hAnsi="Garamond" w:cs="Segoe UI"/>
          <w:sz w:val="22"/>
          <w:szCs w:val="22"/>
        </w:rPr>
      </w:pPr>
    </w:p>
    <w:p w14:paraId="2F3FA1E2" w14:textId="77777777" w:rsidR="00574C18" w:rsidRPr="005C4B17" w:rsidRDefault="00574C18" w:rsidP="00574C18">
      <w:pPr>
        <w:spacing w:after="0" w:line="240" w:lineRule="auto"/>
        <w:jc w:val="both"/>
        <w:rPr>
          <w:rFonts w:ascii="Garamond" w:eastAsia="Garamond" w:hAnsi="Garamond" w:cs="Garamond"/>
          <w:sz w:val="22"/>
          <w:szCs w:val="22"/>
        </w:rPr>
      </w:pPr>
      <w:r>
        <w:rPr>
          <w:rFonts w:ascii="Garamond" w:eastAsia="Garamond" w:hAnsi="Garamond" w:cs="Garamond"/>
          <w:color w:val="000000"/>
          <w:sz w:val="22"/>
          <w:szCs w:val="22"/>
        </w:rPr>
        <w:t xml:space="preserve">De igual forma, </w:t>
      </w:r>
      <w:r w:rsidRPr="00626505">
        <w:rPr>
          <w:rFonts w:ascii="Garamond" w:eastAsia="Garamond" w:hAnsi="Garamond" w:cs="Garamond"/>
          <w:color w:val="000000"/>
          <w:sz w:val="22"/>
          <w:szCs w:val="22"/>
        </w:rPr>
        <w:t xml:space="preserve">el uniformado </w:t>
      </w:r>
      <w:r>
        <w:rPr>
          <w:rFonts w:ascii="Garamond" w:eastAsia="Garamond" w:hAnsi="Garamond" w:cs="Garamond"/>
          <w:color w:val="000000"/>
          <w:sz w:val="22"/>
          <w:szCs w:val="22"/>
        </w:rPr>
        <w:t xml:space="preserve">de Policía </w:t>
      </w:r>
      <w:r w:rsidRPr="00626505">
        <w:rPr>
          <w:rFonts w:ascii="Garamond" w:eastAsia="Garamond" w:hAnsi="Garamond" w:cs="Garamond"/>
          <w:color w:val="000000"/>
          <w:sz w:val="22"/>
          <w:szCs w:val="22"/>
        </w:rPr>
        <w:t>interpondrá, según sea el caso, lo dispuesto por la Ley 2450 de marzo de 2025 “</w:t>
      </w:r>
      <w:r w:rsidRPr="00626505">
        <w:rPr>
          <w:rFonts w:ascii="Garamond" w:hAnsi="Garamond"/>
          <w:i/>
          <w:iCs/>
          <w:sz w:val="22"/>
          <w:szCs w:val="22"/>
        </w:rPr>
        <w:t xml:space="preserve">Por medio del cual se establecen los objetivos, los lineamientos y se establecen las responsabilidades y las competencias específicas de los entes territoriales, autoridades ambientales y de policía para la formulación de una política de calidad acústica para el país”, </w:t>
      </w:r>
      <w:r w:rsidRPr="00626505">
        <w:rPr>
          <w:rFonts w:ascii="Garamond" w:hAnsi="Garamond"/>
          <w:sz w:val="22"/>
          <w:szCs w:val="22"/>
        </w:rPr>
        <w:t>artículo 18, el cual modificó el artículo 33 de la Ley 1801 de 2016 “</w:t>
      </w:r>
      <w:r w:rsidRPr="00626505">
        <w:rPr>
          <w:rFonts w:ascii="Garamond" w:hAnsi="Garamond"/>
          <w:i/>
          <w:iCs/>
          <w:sz w:val="22"/>
          <w:szCs w:val="22"/>
        </w:rPr>
        <w:t>Comportamientos que afectan la tranquilidad y relaciones respetuosas de las personas”</w:t>
      </w:r>
      <w:r w:rsidRPr="00626505">
        <w:rPr>
          <w:rFonts w:ascii="Garamond" w:hAnsi="Garamond"/>
          <w:sz w:val="22"/>
          <w:szCs w:val="22"/>
        </w:rPr>
        <w:t>, respecto del numeral 1, así:</w:t>
      </w:r>
    </w:p>
    <w:p w14:paraId="3732159F" w14:textId="77777777" w:rsidR="00574C18" w:rsidRDefault="00574C18" w:rsidP="00574C18">
      <w:pPr>
        <w:spacing w:after="0" w:line="240" w:lineRule="auto"/>
        <w:ind w:left="720" w:hanging="720"/>
        <w:jc w:val="both"/>
        <w:rPr>
          <w:rFonts w:ascii="Garamond" w:hAnsi="Garamond"/>
          <w:sz w:val="22"/>
          <w:szCs w:val="22"/>
        </w:rPr>
      </w:pPr>
    </w:p>
    <w:p w14:paraId="17744949" w14:textId="77777777" w:rsidR="00574C18" w:rsidRPr="00487804" w:rsidRDefault="00574C18" w:rsidP="00EA7B32">
      <w:pPr>
        <w:spacing w:after="0" w:line="240" w:lineRule="auto"/>
        <w:ind w:left="708"/>
        <w:jc w:val="both"/>
        <w:rPr>
          <w:rFonts w:ascii="Garamond" w:hAnsi="Garamond"/>
          <w:i/>
          <w:iCs/>
          <w:sz w:val="22"/>
          <w:szCs w:val="22"/>
        </w:rPr>
      </w:pPr>
      <w:r>
        <w:rPr>
          <w:rFonts w:ascii="Garamond" w:hAnsi="Garamond"/>
          <w:i/>
          <w:iCs/>
          <w:sz w:val="22"/>
          <w:szCs w:val="22"/>
        </w:rPr>
        <w:t>“</w:t>
      </w:r>
      <w:r w:rsidRPr="00487804">
        <w:rPr>
          <w:rFonts w:ascii="Garamond" w:hAnsi="Garamond"/>
          <w:i/>
          <w:iCs/>
          <w:sz w:val="22"/>
          <w:szCs w:val="22"/>
        </w:rPr>
        <w:t>Artículo 33</w:t>
      </w:r>
      <w:r>
        <w:rPr>
          <w:rFonts w:ascii="Garamond" w:hAnsi="Garamond"/>
          <w:i/>
          <w:iCs/>
          <w:sz w:val="22"/>
          <w:szCs w:val="22"/>
        </w:rPr>
        <w:t>)</w:t>
      </w:r>
      <w:r w:rsidRPr="00487804">
        <w:rPr>
          <w:rFonts w:ascii="Garamond" w:hAnsi="Garamond"/>
          <w:i/>
          <w:iCs/>
          <w:sz w:val="22"/>
          <w:szCs w:val="22"/>
        </w:rPr>
        <w:t>. Comportamientos que afectan la tranquilidad y relaciones respetuosas de las personas. Los siguientes comportamientos afectan la tranquilidad y relaciones respetuosas de las personas y por lo tanto no deben efectuarse:</w:t>
      </w:r>
    </w:p>
    <w:p w14:paraId="632C24CC" w14:textId="77777777" w:rsidR="00574C18" w:rsidRDefault="00574C18" w:rsidP="00EA7B32">
      <w:pPr>
        <w:spacing w:after="0" w:line="240" w:lineRule="auto"/>
        <w:ind w:left="708"/>
        <w:jc w:val="both"/>
        <w:rPr>
          <w:rFonts w:ascii="Garamond" w:hAnsi="Garamond"/>
          <w:sz w:val="22"/>
          <w:szCs w:val="22"/>
        </w:rPr>
      </w:pPr>
    </w:p>
    <w:p w14:paraId="2F8C978D" w14:textId="77777777" w:rsidR="00574C18" w:rsidRDefault="00574C18" w:rsidP="00EA7B32">
      <w:pPr>
        <w:spacing w:after="0" w:line="240" w:lineRule="auto"/>
        <w:ind w:left="708"/>
        <w:jc w:val="both"/>
        <w:rPr>
          <w:rFonts w:ascii="Garamond" w:hAnsi="Garamond"/>
          <w:sz w:val="22"/>
          <w:szCs w:val="22"/>
        </w:rPr>
      </w:pPr>
      <w:r w:rsidRPr="002E6F62">
        <w:rPr>
          <w:rFonts w:ascii="Garamond" w:hAnsi="Garamond"/>
          <w:i/>
          <w:iCs/>
          <w:sz w:val="22"/>
          <w:szCs w:val="22"/>
        </w:rPr>
        <w:t>1. En el vecindario o lugar de habitación urbana o rural: Perturbar o permitir que se afecte el sosiego con:</w:t>
      </w:r>
    </w:p>
    <w:p w14:paraId="3F9ED636" w14:textId="77777777" w:rsidR="00574C18" w:rsidRPr="002F0A9C" w:rsidRDefault="00574C18" w:rsidP="00EA7B32">
      <w:pPr>
        <w:spacing w:after="0" w:line="240" w:lineRule="auto"/>
        <w:ind w:left="708"/>
        <w:jc w:val="both"/>
        <w:rPr>
          <w:rFonts w:ascii="Garamond" w:hAnsi="Garamond"/>
          <w:sz w:val="22"/>
          <w:szCs w:val="22"/>
        </w:rPr>
      </w:pPr>
    </w:p>
    <w:p w14:paraId="4B8CB53A" w14:textId="77777777" w:rsidR="00574C18" w:rsidRPr="002E6F62" w:rsidRDefault="00574C18" w:rsidP="00EA7B32">
      <w:pPr>
        <w:spacing w:after="0" w:line="240" w:lineRule="auto"/>
        <w:ind w:left="708"/>
        <w:jc w:val="both"/>
        <w:rPr>
          <w:rFonts w:ascii="Garamond" w:hAnsi="Garamond"/>
          <w:i/>
          <w:iCs/>
          <w:sz w:val="22"/>
          <w:szCs w:val="22"/>
        </w:rPr>
      </w:pPr>
      <w:r w:rsidRPr="002E6F62">
        <w:rPr>
          <w:rFonts w:ascii="Garamond" w:hAnsi="Garamond"/>
          <w:i/>
          <w:iCs/>
          <w:sz w:val="22"/>
          <w:szCs w:val="22"/>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70114337" w14:textId="77777777" w:rsidR="00574C18" w:rsidRPr="002E6F62" w:rsidRDefault="00574C18" w:rsidP="00EA7B32">
      <w:pPr>
        <w:spacing w:after="0" w:line="240" w:lineRule="auto"/>
        <w:ind w:left="708"/>
        <w:jc w:val="both"/>
        <w:rPr>
          <w:rFonts w:ascii="Garamond" w:hAnsi="Garamond"/>
          <w:i/>
          <w:iCs/>
          <w:sz w:val="22"/>
          <w:szCs w:val="22"/>
        </w:rPr>
      </w:pPr>
    </w:p>
    <w:p w14:paraId="614C8A51" w14:textId="7CBA2976" w:rsidR="00574C18" w:rsidRPr="002E6F62" w:rsidRDefault="00574C18" w:rsidP="00EA7B32">
      <w:pPr>
        <w:spacing w:after="0" w:line="240" w:lineRule="auto"/>
        <w:jc w:val="both"/>
        <w:rPr>
          <w:rFonts w:ascii="Garamond" w:hAnsi="Garamond"/>
          <w:sz w:val="22"/>
          <w:szCs w:val="22"/>
        </w:rPr>
      </w:pPr>
      <w:r w:rsidRPr="002E6F62">
        <w:rPr>
          <w:rFonts w:ascii="Garamond" w:hAnsi="Garamond"/>
          <w:sz w:val="22"/>
          <w:szCs w:val="22"/>
        </w:rPr>
        <w:t xml:space="preserve">Quien incurra en tales conductas, </w:t>
      </w:r>
      <w:r>
        <w:rPr>
          <w:rFonts w:ascii="Garamond" w:hAnsi="Garamond"/>
          <w:sz w:val="22"/>
          <w:szCs w:val="22"/>
        </w:rPr>
        <w:t>concernientes</w:t>
      </w:r>
      <w:r w:rsidRPr="002E6F62">
        <w:rPr>
          <w:rFonts w:ascii="Garamond" w:hAnsi="Garamond"/>
          <w:sz w:val="22"/>
          <w:szCs w:val="22"/>
        </w:rPr>
        <w:t xml:space="preserve"> </w:t>
      </w:r>
      <w:r>
        <w:rPr>
          <w:rFonts w:ascii="Garamond" w:hAnsi="Garamond"/>
          <w:sz w:val="22"/>
          <w:szCs w:val="22"/>
        </w:rPr>
        <w:t>al</w:t>
      </w:r>
      <w:r w:rsidRPr="002E6F62">
        <w:rPr>
          <w:rFonts w:ascii="Garamond" w:hAnsi="Garamond"/>
          <w:sz w:val="22"/>
          <w:szCs w:val="22"/>
        </w:rPr>
        <w:t xml:space="preserve"> ruido</w:t>
      </w:r>
      <w:r>
        <w:rPr>
          <w:rFonts w:ascii="Garamond" w:hAnsi="Garamond"/>
          <w:sz w:val="22"/>
          <w:szCs w:val="22"/>
        </w:rPr>
        <w:t xml:space="preserve"> </w:t>
      </w:r>
      <w:r w:rsidR="00EA7B32">
        <w:rPr>
          <w:rFonts w:ascii="Garamond" w:hAnsi="Garamond"/>
          <w:sz w:val="22"/>
          <w:szCs w:val="22"/>
        </w:rPr>
        <w:t>de acuerdo con</w:t>
      </w:r>
      <w:r>
        <w:rPr>
          <w:rFonts w:ascii="Garamond" w:hAnsi="Garamond"/>
          <w:sz w:val="22"/>
          <w:szCs w:val="22"/>
        </w:rPr>
        <w:t xml:space="preserve"> lo mencionado en párrafos anteriores</w:t>
      </w:r>
      <w:r w:rsidRPr="002E6F62">
        <w:rPr>
          <w:rFonts w:ascii="Garamond" w:hAnsi="Garamond"/>
          <w:sz w:val="22"/>
          <w:szCs w:val="22"/>
        </w:rPr>
        <w:t>, puede ser objeto de las siguientes medidas correctivas:</w:t>
      </w:r>
    </w:p>
    <w:p w14:paraId="506330A6" w14:textId="77777777" w:rsidR="00574C18" w:rsidRPr="002E6F62" w:rsidRDefault="00574C18" w:rsidP="00EA7B32">
      <w:pPr>
        <w:spacing w:after="0" w:line="240" w:lineRule="auto"/>
        <w:ind w:left="708"/>
        <w:jc w:val="both"/>
        <w:rPr>
          <w:rFonts w:ascii="Garamond" w:hAnsi="Garamond"/>
          <w:b/>
          <w:bCs/>
          <w:i/>
          <w:iCs/>
          <w:sz w:val="22"/>
          <w:szCs w:val="22"/>
        </w:rPr>
      </w:pPr>
    </w:p>
    <w:p w14:paraId="084E2760" w14:textId="77777777" w:rsidR="00574C18" w:rsidRPr="00D13366" w:rsidRDefault="00574C18" w:rsidP="00EA7B32">
      <w:pPr>
        <w:spacing w:after="0" w:line="240" w:lineRule="auto"/>
        <w:ind w:left="708"/>
        <w:jc w:val="both"/>
        <w:rPr>
          <w:rFonts w:ascii="Garamond" w:hAnsi="Garamond"/>
          <w:i/>
          <w:iCs/>
          <w:sz w:val="22"/>
          <w:szCs w:val="22"/>
        </w:rPr>
      </w:pPr>
      <w:r w:rsidRPr="00D13366">
        <w:rPr>
          <w:rFonts w:ascii="Garamond" w:hAnsi="Garamond"/>
          <w:i/>
          <w:iCs/>
          <w:sz w:val="22"/>
          <w:szCs w:val="22"/>
        </w:rPr>
        <w:t>Parágrafo 1°. Quien incurra en uno o más de los comportamientos antes señalados, será objeto de la aplicación de las siguientes medidas correctivas:</w:t>
      </w:r>
    </w:p>
    <w:p w14:paraId="394943E6" w14:textId="77777777" w:rsidR="00574C18" w:rsidRPr="00D13366" w:rsidRDefault="00574C18" w:rsidP="00574C18">
      <w:pPr>
        <w:spacing w:after="0" w:line="240" w:lineRule="auto"/>
        <w:jc w:val="both"/>
        <w:rPr>
          <w:rFonts w:ascii="Garamond" w:hAnsi="Garamond"/>
          <w:sz w:val="23"/>
          <w:szCs w:val="23"/>
        </w:rPr>
      </w:pPr>
      <w:r w:rsidRPr="00D13366">
        <w:rPr>
          <w:rFonts w:ascii="Garamond" w:hAnsi="Garamond"/>
          <w:i/>
          <w:iCs/>
          <w:sz w:val="22"/>
          <w:szCs w:val="22"/>
        </w:rPr>
        <w:t> </w:t>
      </w:r>
    </w:p>
    <w:tbl>
      <w:tblPr>
        <w:tblW w:w="0" w:type="auto"/>
        <w:jc w:val="center"/>
        <w:tblCellMar>
          <w:left w:w="0" w:type="dxa"/>
          <w:right w:w="0" w:type="dxa"/>
        </w:tblCellMar>
        <w:tblLook w:val="04A0" w:firstRow="1" w:lastRow="0" w:firstColumn="1" w:lastColumn="0" w:noHBand="0" w:noVBand="1"/>
      </w:tblPr>
      <w:tblGrid>
        <w:gridCol w:w="2576"/>
        <w:gridCol w:w="5216"/>
      </w:tblGrid>
      <w:tr w:rsidR="00574C18" w:rsidRPr="003C209C" w14:paraId="34FA7941" w14:textId="77777777" w:rsidTr="00541F04">
        <w:trPr>
          <w:jc w:val="center"/>
        </w:trPr>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EA6F8"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COMPORTAMIENTOS</w:t>
            </w:r>
          </w:p>
        </w:tc>
        <w:tc>
          <w:tcPr>
            <w:tcW w:w="5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185ED3"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MEDIDA CORRECTIVA A APLICAR</w:t>
            </w:r>
          </w:p>
        </w:tc>
      </w:tr>
      <w:tr w:rsidR="00574C18" w:rsidRPr="003C209C" w14:paraId="4D970F49"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0A79B9"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1</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C7026"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Multa General tipo 4. Disolución de reunión actividad que involucra aglomeraciones de público no complejas</w:t>
            </w:r>
          </w:p>
        </w:tc>
      </w:tr>
      <w:tr w:rsidR="00574C18" w:rsidRPr="003C209C" w14:paraId="453FD5C9"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32472D"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2, literal a)</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15328"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Multa General tipo 3</w:t>
            </w:r>
          </w:p>
        </w:tc>
      </w:tr>
      <w:tr w:rsidR="00574C18" w:rsidRPr="003C209C" w14:paraId="78CA8FEB"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958F6"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2. literal b)</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6A025"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Multa General tipo 3</w:t>
            </w:r>
          </w:p>
        </w:tc>
      </w:tr>
      <w:tr w:rsidR="00574C18" w:rsidRPr="003C209C" w14:paraId="78EE92CC"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001A78"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2, literal c)</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416E1"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Multa General tipo 2. Disolución de reunión actividad que involucra aglomeraciones de público no complejas</w:t>
            </w:r>
          </w:p>
        </w:tc>
      </w:tr>
      <w:tr w:rsidR="00574C18" w:rsidRPr="003C209C" w14:paraId="67D20227"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28CE0"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2, literal d)</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35573"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Amonestación</w:t>
            </w:r>
          </w:p>
        </w:tc>
      </w:tr>
      <w:tr w:rsidR="00574C18" w:rsidRPr="003C209C" w14:paraId="7C5B25CD"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A9893A"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2, literal e)</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267F6"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Multa General tipo 1</w:t>
            </w:r>
          </w:p>
        </w:tc>
      </w:tr>
    </w:tbl>
    <w:p w14:paraId="4FC616B8" w14:textId="77777777" w:rsidR="00574C18" w:rsidRPr="002E6F62" w:rsidRDefault="00574C18" w:rsidP="00574C18">
      <w:pPr>
        <w:spacing w:after="0" w:line="240" w:lineRule="auto"/>
        <w:jc w:val="both"/>
        <w:rPr>
          <w:rFonts w:ascii="Garamond" w:hAnsi="Garamond"/>
          <w:sz w:val="22"/>
          <w:szCs w:val="22"/>
        </w:rPr>
      </w:pPr>
    </w:p>
    <w:p w14:paraId="7D626463" w14:textId="6476EEA9" w:rsidR="00574C18" w:rsidRDefault="00574C18" w:rsidP="00574C18">
      <w:pPr>
        <w:spacing w:after="0" w:line="240" w:lineRule="auto"/>
        <w:jc w:val="both"/>
        <w:rPr>
          <w:rFonts w:ascii="Garamond" w:hAnsi="Garamond"/>
          <w:sz w:val="22"/>
          <w:szCs w:val="22"/>
        </w:rPr>
      </w:pPr>
      <w:r>
        <w:rPr>
          <w:rFonts w:ascii="Garamond" w:hAnsi="Garamond"/>
          <w:sz w:val="22"/>
          <w:szCs w:val="22"/>
        </w:rPr>
        <w:t xml:space="preserve">El parágrafo </w:t>
      </w:r>
      <w:r w:rsidR="00EA7B32">
        <w:rPr>
          <w:rFonts w:ascii="Garamond" w:hAnsi="Garamond"/>
          <w:sz w:val="22"/>
          <w:szCs w:val="22"/>
        </w:rPr>
        <w:t xml:space="preserve">No. </w:t>
      </w:r>
      <w:r>
        <w:rPr>
          <w:rFonts w:ascii="Garamond" w:hAnsi="Garamond"/>
          <w:sz w:val="22"/>
          <w:szCs w:val="22"/>
        </w:rPr>
        <w:t xml:space="preserve">3 del citado artículo 33 de la Ley 1801 de 2016, determina que para los comportamientos contrarios a la convivencia señalados en el numeral 1, se tendrán como plena prueba de la perturbación evidente de la convivencia o el sosiego y la afectación a la convivencia por ruido en propiedades horizontales, sectores residenciales urbanos y rurales, los testimonios, grabaciones, mediciones, entrevistas y actas desarrolladas por el </w:t>
      </w:r>
      <w:r>
        <w:rPr>
          <w:rFonts w:ascii="Garamond" w:hAnsi="Garamond"/>
          <w:sz w:val="22"/>
          <w:szCs w:val="22"/>
        </w:rPr>
        <w:lastRenderedPageBreak/>
        <w:t xml:space="preserve">comité de convivencia, así como de las personas del entorno que bajo la gravedad de juramento constituirán dichos medios probatorios, los cuales se pondrán de presente ante la autoridad de policía para aplicar de manera proporcional </w:t>
      </w:r>
      <w:r w:rsidRPr="0052547B">
        <w:rPr>
          <w:rFonts w:ascii="Garamond" w:hAnsi="Garamond"/>
          <w:b/>
          <w:bCs/>
          <w:i/>
          <w:iCs/>
          <w:sz w:val="22"/>
          <w:szCs w:val="22"/>
          <w:u w:val="single"/>
        </w:rPr>
        <w:t>los medios de policía y las medidas correctivas</w:t>
      </w:r>
      <w:r>
        <w:rPr>
          <w:rFonts w:ascii="Garamond" w:hAnsi="Garamond"/>
          <w:sz w:val="22"/>
          <w:szCs w:val="22"/>
        </w:rPr>
        <w:t xml:space="preserve"> que permitan reestablecer la convivencia de manera inmediata en el lugar presuntamente afectado. </w:t>
      </w:r>
    </w:p>
    <w:p w14:paraId="42B2181C" w14:textId="77777777" w:rsidR="00574C18" w:rsidRDefault="00574C18" w:rsidP="00574C18">
      <w:pPr>
        <w:spacing w:after="0" w:line="240" w:lineRule="auto"/>
        <w:jc w:val="both"/>
        <w:rPr>
          <w:rFonts w:ascii="Garamond" w:hAnsi="Garamond"/>
          <w:sz w:val="22"/>
          <w:szCs w:val="22"/>
        </w:rPr>
      </w:pPr>
    </w:p>
    <w:p w14:paraId="4553C49C" w14:textId="27626691" w:rsidR="00574C18" w:rsidRDefault="00574C18" w:rsidP="00574C18">
      <w:pPr>
        <w:spacing w:after="0" w:line="240" w:lineRule="auto"/>
        <w:jc w:val="both"/>
        <w:rPr>
          <w:rFonts w:ascii="Garamond" w:hAnsi="Garamond"/>
          <w:sz w:val="22"/>
          <w:szCs w:val="22"/>
        </w:rPr>
      </w:pPr>
      <w:r>
        <w:rPr>
          <w:rFonts w:ascii="Garamond" w:hAnsi="Garamond"/>
          <w:sz w:val="22"/>
          <w:szCs w:val="22"/>
        </w:rPr>
        <w:t xml:space="preserve">En este sentido, y </w:t>
      </w:r>
      <w:r w:rsidR="00EA7B32">
        <w:rPr>
          <w:rFonts w:ascii="Garamond" w:hAnsi="Garamond"/>
          <w:sz w:val="22"/>
          <w:szCs w:val="22"/>
        </w:rPr>
        <w:t>en virtud de</w:t>
      </w:r>
      <w:r>
        <w:rPr>
          <w:rFonts w:ascii="Garamond" w:hAnsi="Garamond"/>
          <w:sz w:val="22"/>
          <w:szCs w:val="22"/>
        </w:rPr>
        <w:t xml:space="preserve"> la mención hecha en el párrafo que precede el presente respecto de aplicar los medios de policía y las medidas correctivas cuando la situación así lo amerite, el artículo 149 de la Ley IBIDEM “</w:t>
      </w:r>
      <w:r w:rsidRPr="00C63DA3">
        <w:rPr>
          <w:rFonts w:ascii="Garamond" w:hAnsi="Garamond"/>
          <w:i/>
          <w:iCs/>
          <w:sz w:val="22"/>
          <w:szCs w:val="22"/>
        </w:rPr>
        <w:t>medios de policía</w:t>
      </w:r>
      <w:r>
        <w:rPr>
          <w:rFonts w:ascii="Garamond" w:hAnsi="Garamond"/>
          <w:sz w:val="22"/>
          <w:szCs w:val="22"/>
        </w:rPr>
        <w:t xml:space="preserve">”, concerniente a los </w:t>
      </w:r>
      <w:r w:rsidRPr="00AD1E9B">
        <w:rPr>
          <w:rFonts w:ascii="Garamond" w:hAnsi="Garamond"/>
          <w:i/>
          <w:iCs/>
          <w:sz w:val="22"/>
          <w:szCs w:val="22"/>
        </w:rPr>
        <w:t>medios</w:t>
      </w:r>
      <w:r>
        <w:rPr>
          <w:rFonts w:ascii="Garamond" w:hAnsi="Garamond"/>
          <w:sz w:val="22"/>
          <w:szCs w:val="22"/>
        </w:rPr>
        <w:t xml:space="preserve"> </w:t>
      </w:r>
      <w:r w:rsidRPr="00BF62BF">
        <w:rPr>
          <w:rFonts w:ascii="Garamond" w:hAnsi="Garamond"/>
          <w:i/>
          <w:iCs/>
          <w:sz w:val="22"/>
          <w:szCs w:val="22"/>
        </w:rPr>
        <w:t>materiales</w:t>
      </w:r>
      <w:r>
        <w:rPr>
          <w:rFonts w:ascii="Garamond" w:hAnsi="Garamond"/>
          <w:sz w:val="22"/>
          <w:szCs w:val="22"/>
        </w:rPr>
        <w:t xml:space="preserve"> de policía, le da al uniformado de policía facultades para implementar las siguientes acciones:</w:t>
      </w:r>
    </w:p>
    <w:p w14:paraId="39AA77BA" w14:textId="77777777" w:rsidR="00574C18" w:rsidRDefault="00574C18" w:rsidP="00574C18">
      <w:pPr>
        <w:spacing w:after="0" w:line="240" w:lineRule="auto"/>
        <w:jc w:val="both"/>
        <w:rPr>
          <w:rFonts w:ascii="Garamond" w:hAnsi="Garamond"/>
          <w:sz w:val="22"/>
          <w:szCs w:val="22"/>
        </w:rPr>
      </w:pPr>
    </w:p>
    <w:p w14:paraId="5BBFF95A" w14:textId="77777777" w:rsidR="00574C18" w:rsidRDefault="00574C18" w:rsidP="00574C18">
      <w:pPr>
        <w:spacing w:after="0" w:line="240" w:lineRule="auto"/>
        <w:jc w:val="both"/>
        <w:rPr>
          <w:rFonts w:ascii="Garamond" w:hAnsi="Garamond"/>
          <w:sz w:val="22"/>
          <w:szCs w:val="22"/>
        </w:rPr>
      </w:pPr>
      <w:r>
        <w:rPr>
          <w:rFonts w:ascii="Garamond" w:hAnsi="Garamond"/>
          <w:sz w:val="22"/>
          <w:szCs w:val="22"/>
        </w:rPr>
        <w:t>Numeral 2 de los Medios Materiales de policía:</w:t>
      </w:r>
    </w:p>
    <w:p w14:paraId="6ECDE947" w14:textId="77777777" w:rsidR="00574C18" w:rsidRDefault="00574C18" w:rsidP="00574C18">
      <w:pPr>
        <w:spacing w:after="0" w:line="240" w:lineRule="auto"/>
        <w:jc w:val="both"/>
        <w:rPr>
          <w:rFonts w:ascii="Garamond" w:hAnsi="Garamond"/>
          <w:sz w:val="22"/>
          <w:szCs w:val="22"/>
        </w:rPr>
      </w:pPr>
    </w:p>
    <w:p w14:paraId="6C7B4519" w14:textId="77777777" w:rsidR="00574C18" w:rsidRDefault="00574C18" w:rsidP="00574C18">
      <w:pPr>
        <w:spacing w:after="0" w:line="240" w:lineRule="auto"/>
        <w:rPr>
          <w:rFonts w:ascii="Garamond" w:hAnsi="Garamond"/>
          <w:i/>
          <w:iCs/>
          <w:sz w:val="22"/>
          <w:szCs w:val="22"/>
        </w:rPr>
      </w:pPr>
      <w:r>
        <w:rPr>
          <w:rFonts w:ascii="Garamond" w:hAnsi="Garamond"/>
          <w:sz w:val="22"/>
          <w:szCs w:val="22"/>
        </w:rPr>
        <w:t>“</w:t>
      </w:r>
      <w:r w:rsidRPr="00931F5B">
        <w:rPr>
          <w:rFonts w:ascii="Garamond" w:hAnsi="Garamond"/>
          <w:i/>
          <w:iCs/>
          <w:sz w:val="22"/>
          <w:szCs w:val="22"/>
        </w:rPr>
        <w:t>2. Retiro del sitio.</w:t>
      </w:r>
    </w:p>
    <w:p w14:paraId="5016B71C" w14:textId="77777777" w:rsidR="00574C18" w:rsidRPr="00931F5B" w:rsidRDefault="00574C18" w:rsidP="00574C18">
      <w:pPr>
        <w:spacing w:after="0" w:line="240" w:lineRule="auto"/>
        <w:rPr>
          <w:rFonts w:ascii="Garamond" w:hAnsi="Garamond"/>
          <w:i/>
          <w:iCs/>
          <w:sz w:val="22"/>
          <w:szCs w:val="22"/>
        </w:rPr>
      </w:pPr>
    </w:p>
    <w:p w14:paraId="127B7DB9" w14:textId="77777777" w:rsidR="00574C18" w:rsidRDefault="00574C18" w:rsidP="00574C18">
      <w:pPr>
        <w:spacing w:after="0" w:line="240" w:lineRule="auto"/>
        <w:jc w:val="both"/>
        <w:rPr>
          <w:rFonts w:ascii="Garamond" w:hAnsi="Garamond"/>
          <w:sz w:val="22"/>
          <w:szCs w:val="22"/>
        </w:rPr>
      </w:pPr>
      <w:r w:rsidRPr="00931F5B">
        <w:rPr>
          <w:rFonts w:ascii="Garamond" w:hAnsi="Garamond"/>
          <w:sz w:val="22"/>
          <w:szCs w:val="22"/>
        </w:rPr>
        <w:t>(…)</w:t>
      </w:r>
    </w:p>
    <w:p w14:paraId="2692DFCD" w14:textId="77777777" w:rsidR="00574C18" w:rsidRPr="007E717C" w:rsidRDefault="00574C18" w:rsidP="00574C18">
      <w:pPr>
        <w:spacing w:after="0" w:line="240" w:lineRule="auto"/>
        <w:jc w:val="both"/>
        <w:rPr>
          <w:rFonts w:ascii="Garamond" w:hAnsi="Garamond"/>
          <w:sz w:val="22"/>
          <w:szCs w:val="22"/>
        </w:rPr>
      </w:pPr>
    </w:p>
    <w:p w14:paraId="6BA07AC9" w14:textId="77777777" w:rsidR="00574C18" w:rsidRDefault="00574C18" w:rsidP="00574C18">
      <w:pPr>
        <w:spacing w:after="0" w:line="240" w:lineRule="auto"/>
        <w:jc w:val="both"/>
        <w:rPr>
          <w:rFonts w:ascii="Garamond" w:hAnsi="Garamond"/>
          <w:i/>
          <w:iCs/>
          <w:sz w:val="22"/>
          <w:szCs w:val="22"/>
        </w:rPr>
      </w:pPr>
      <w:r w:rsidRPr="00931F5B">
        <w:rPr>
          <w:rFonts w:ascii="Garamond" w:hAnsi="Garamond"/>
          <w:i/>
          <w:iCs/>
          <w:sz w:val="22"/>
          <w:szCs w:val="22"/>
        </w:rPr>
        <w:t>4. Registro.</w:t>
      </w:r>
    </w:p>
    <w:p w14:paraId="06935D85" w14:textId="77777777" w:rsidR="00574C18" w:rsidRPr="00931F5B" w:rsidRDefault="00574C18" w:rsidP="00574C18">
      <w:pPr>
        <w:spacing w:after="0" w:line="240" w:lineRule="auto"/>
        <w:jc w:val="both"/>
        <w:rPr>
          <w:rFonts w:ascii="Garamond" w:hAnsi="Garamond"/>
          <w:i/>
          <w:iCs/>
          <w:sz w:val="22"/>
          <w:szCs w:val="22"/>
        </w:rPr>
      </w:pPr>
    </w:p>
    <w:p w14:paraId="5E776B64" w14:textId="77777777" w:rsidR="00574C18" w:rsidRDefault="00574C18" w:rsidP="00574C18">
      <w:pPr>
        <w:spacing w:after="0" w:line="240" w:lineRule="auto"/>
        <w:jc w:val="both"/>
        <w:rPr>
          <w:rFonts w:ascii="Garamond" w:hAnsi="Garamond"/>
          <w:i/>
          <w:iCs/>
          <w:sz w:val="22"/>
          <w:szCs w:val="22"/>
        </w:rPr>
      </w:pPr>
      <w:r w:rsidRPr="00931F5B">
        <w:rPr>
          <w:rFonts w:ascii="Garamond" w:hAnsi="Garamond"/>
          <w:i/>
          <w:iCs/>
          <w:sz w:val="22"/>
          <w:szCs w:val="22"/>
        </w:rPr>
        <w:t>5. Registro a persona.</w:t>
      </w:r>
    </w:p>
    <w:p w14:paraId="265FBE63" w14:textId="77777777" w:rsidR="00574C18" w:rsidRPr="00931F5B" w:rsidRDefault="00574C18" w:rsidP="00574C18">
      <w:pPr>
        <w:spacing w:after="0" w:line="240" w:lineRule="auto"/>
        <w:jc w:val="both"/>
        <w:rPr>
          <w:rFonts w:ascii="Garamond" w:hAnsi="Garamond"/>
          <w:i/>
          <w:iCs/>
          <w:sz w:val="22"/>
          <w:szCs w:val="22"/>
        </w:rPr>
      </w:pPr>
    </w:p>
    <w:p w14:paraId="42179463" w14:textId="77777777" w:rsidR="00574C18" w:rsidRDefault="00574C18" w:rsidP="00574C18">
      <w:pPr>
        <w:spacing w:after="0" w:line="240" w:lineRule="auto"/>
        <w:jc w:val="both"/>
        <w:rPr>
          <w:rFonts w:ascii="Garamond" w:hAnsi="Garamond"/>
          <w:sz w:val="22"/>
          <w:szCs w:val="22"/>
        </w:rPr>
      </w:pPr>
      <w:r w:rsidRPr="00931F5B">
        <w:rPr>
          <w:rFonts w:ascii="Garamond" w:hAnsi="Garamond"/>
          <w:sz w:val="22"/>
          <w:szCs w:val="22"/>
        </w:rPr>
        <w:t>(…)</w:t>
      </w:r>
    </w:p>
    <w:p w14:paraId="1DA46B31" w14:textId="77777777" w:rsidR="00574C18" w:rsidRPr="007E717C" w:rsidRDefault="00574C18" w:rsidP="00574C18">
      <w:pPr>
        <w:spacing w:after="0" w:line="240" w:lineRule="auto"/>
        <w:jc w:val="both"/>
        <w:rPr>
          <w:rFonts w:ascii="Garamond" w:hAnsi="Garamond"/>
          <w:sz w:val="22"/>
          <w:szCs w:val="22"/>
        </w:rPr>
      </w:pPr>
    </w:p>
    <w:p w14:paraId="47B0E661" w14:textId="77777777" w:rsidR="00574C18" w:rsidRDefault="00574C18" w:rsidP="00574C18">
      <w:pPr>
        <w:spacing w:after="0" w:line="240" w:lineRule="auto"/>
        <w:jc w:val="both"/>
        <w:rPr>
          <w:rFonts w:ascii="Garamond" w:hAnsi="Garamond"/>
          <w:i/>
          <w:iCs/>
          <w:sz w:val="22"/>
          <w:szCs w:val="22"/>
        </w:rPr>
      </w:pPr>
      <w:r w:rsidRPr="00931F5B">
        <w:rPr>
          <w:rFonts w:ascii="Garamond" w:hAnsi="Garamond"/>
          <w:i/>
          <w:iCs/>
          <w:sz w:val="22"/>
          <w:szCs w:val="22"/>
        </w:rPr>
        <w:t>7. Suspensión inmediata de actividad.</w:t>
      </w:r>
    </w:p>
    <w:p w14:paraId="6882FE30" w14:textId="77777777" w:rsidR="00574C18" w:rsidRPr="00931F5B" w:rsidRDefault="00574C18" w:rsidP="00574C18">
      <w:pPr>
        <w:spacing w:after="0" w:line="240" w:lineRule="auto"/>
        <w:jc w:val="both"/>
        <w:rPr>
          <w:rFonts w:ascii="Garamond" w:hAnsi="Garamond"/>
          <w:i/>
          <w:iCs/>
          <w:sz w:val="22"/>
          <w:szCs w:val="22"/>
        </w:rPr>
      </w:pPr>
    </w:p>
    <w:p w14:paraId="045E674F" w14:textId="77777777" w:rsidR="00574C18" w:rsidRDefault="00574C18" w:rsidP="00574C18">
      <w:pPr>
        <w:spacing w:after="0" w:line="240" w:lineRule="auto"/>
        <w:jc w:val="both"/>
        <w:rPr>
          <w:rFonts w:ascii="Garamond" w:hAnsi="Garamond"/>
          <w:sz w:val="22"/>
          <w:szCs w:val="22"/>
        </w:rPr>
      </w:pPr>
      <w:r w:rsidRPr="00931F5B">
        <w:rPr>
          <w:rFonts w:ascii="Garamond" w:hAnsi="Garamond"/>
          <w:sz w:val="22"/>
          <w:szCs w:val="22"/>
        </w:rPr>
        <w:t>(…)</w:t>
      </w:r>
    </w:p>
    <w:p w14:paraId="34ADFC72" w14:textId="77777777" w:rsidR="00574C18" w:rsidRPr="00F87973" w:rsidRDefault="00574C18" w:rsidP="00574C18">
      <w:pPr>
        <w:spacing w:after="0" w:line="240" w:lineRule="auto"/>
        <w:jc w:val="both"/>
        <w:rPr>
          <w:rFonts w:ascii="Garamond" w:hAnsi="Garamond"/>
          <w:sz w:val="22"/>
          <w:szCs w:val="22"/>
        </w:rPr>
      </w:pPr>
    </w:p>
    <w:p w14:paraId="11BA647A" w14:textId="77777777" w:rsidR="00574C18" w:rsidRDefault="00574C18" w:rsidP="00574C18">
      <w:pPr>
        <w:spacing w:after="0" w:line="240" w:lineRule="auto"/>
        <w:jc w:val="both"/>
        <w:rPr>
          <w:rFonts w:ascii="Garamond" w:hAnsi="Garamond"/>
          <w:i/>
          <w:iCs/>
          <w:sz w:val="22"/>
          <w:szCs w:val="22"/>
        </w:rPr>
      </w:pPr>
      <w:r w:rsidRPr="00931F5B">
        <w:rPr>
          <w:rFonts w:ascii="Garamond" w:hAnsi="Garamond"/>
          <w:i/>
          <w:iCs/>
          <w:sz w:val="22"/>
          <w:szCs w:val="22"/>
        </w:rPr>
        <w:t>9. Ingreso a inmueble sin orden escrita.</w:t>
      </w:r>
    </w:p>
    <w:p w14:paraId="36AD659A" w14:textId="77777777" w:rsidR="00574C18" w:rsidRPr="00931F5B" w:rsidRDefault="00574C18" w:rsidP="00574C18">
      <w:pPr>
        <w:spacing w:after="0" w:line="240" w:lineRule="auto"/>
        <w:jc w:val="both"/>
        <w:rPr>
          <w:rFonts w:ascii="Garamond" w:hAnsi="Garamond"/>
          <w:i/>
          <w:iCs/>
          <w:sz w:val="22"/>
          <w:szCs w:val="22"/>
        </w:rPr>
      </w:pPr>
    </w:p>
    <w:p w14:paraId="351F9126" w14:textId="77777777" w:rsidR="00574C18" w:rsidRDefault="00574C18" w:rsidP="00574C18">
      <w:pPr>
        <w:spacing w:after="0" w:line="240" w:lineRule="auto"/>
        <w:jc w:val="both"/>
        <w:rPr>
          <w:rFonts w:ascii="Garamond" w:hAnsi="Garamond"/>
          <w:sz w:val="22"/>
          <w:szCs w:val="22"/>
        </w:rPr>
      </w:pPr>
      <w:r w:rsidRPr="00931F5B">
        <w:rPr>
          <w:rFonts w:ascii="Garamond" w:hAnsi="Garamond"/>
          <w:sz w:val="22"/>
          <w:szCs w:val="22"/>
        </w:rPr>
        <w:t>(…)</w:t>
      </w:r>
    </w:p>
    <w:p w14:paraId="17102E3B" w14:textId="77777777" w:rsidR="00574C18" w:rsidRPr="001B3266" w:rsidRDefault="00574C18" w:rsidP="00574C18">
      <w:pPr>
        <w:spacing w:after="0" w:line="240" w:lineRule="auto"/>
        <w:jc w:val="both"/>
        <w:rPr>
          <w:rFonts w:ascii="Garamond" w:hAnsi="Garamond"/>
          <w:sz w:val="22"/>
          <w:szCs w:val="22"/>
        </w:rPr>
      </w:pPr>
    </w:p>
    <w:p w14:paraId="62CA5596" w14:textId="77777777" w:rsidR="00574C18" w:rsidRPr="002E6F62" w:rsidRDefault="00574C18" w:rsidP="00574C18">
      <w:pPr>
        <w:spacing w:after="0" w:line="240" w:lineRule="auto"/>
        <w:jc w:val="both"/>
        <w:rPr>
          <w:rFonts w:ascii="Garamond" w:hAnsi="Garamond"/>
          <w:sz w:val="22"/>
          <w:szCs w:val="22"/>
        </w:rPr>
      </w:pPr>
      <w:r w:rsidRPr="00931F5B">
        <w:rPr>
          <w:rFonts w:ascii="Garamond" w:hAnsi="Garamond"/>
          <w:i/>
          <w:iCs/>
          <w:sz w:val="22"/>
          <w:szCs w:val="22"/>
        </w:rPr>
        <w:t>14. Apoyo urgente de los particulares</w:t>
      </w:r>
      <w:r>
        <w:rPr>
          <w:rFonts w:ascii="Garamond" w:hAnsi="Garamond"/>
          <w:sz w:val="22"/>
          <w:szCs w:val="22"/>
        </w:rPr>
        <w:t>”.</w:t>
      </w:r>
    </w:p>
    <w:p w14:paraId="074258A0" w14:textId="77777777" w:rsidR="00574C18" w:rsidRDefault="00574C18" w:rsidP="00574C18">
      <w:pPr>
        <w:spacing w:after="0" w:line="240" w:lineRule="auto"/>
        <w:jc w:val="both"/>
        <w:rPr>
          <w:rFonts w:ascii="Garamond" w:eastAsia="Garamond" w:hAnsi="Garamond" w:cs="Garamond"/>
          <w:color w:val="000000"/>
          <w:sz w:val="22"/>
          <w:szCs w:val="22"/>
        </w:rPr>
      </w:pPr>
    </w:p>
    <w:p w14:paraId="174EB2A4" w14:textId="77777777" w:rsidR="00574C18" w:rsidRDefault="00574C18" w:rsidP="00574C18">
      <w:pPr>
        <w:pStyle w:val="paragraph"/>
        <w:spacing w:before="0" w:after="0"/>
        <w:jc w:val="both"/>
        <w:textAlignment w:val="baseline"/>
        <w:rPr>
          <w:rFonts w:ascii="Garamond" w:hAnsi="Garamond" w:cs="Segoe UI"/>
          <w:sz w:val="22"/>
          <w:szCs w:val="22"/>
        </w:rPr>
      </w:pPr>
      <w:r>
        <w:rPr>
          <w:rFonts w:ascii="Garamond" w:hAnsi="Garamond" w:cs="Segoe UI"/>
          <w:sz w:val="22"/>
          <w:szCs w:val="22"/>
        </w:rPr>
        <w:t xml:space="preserve">Ahora bien, en caso de que se evidencie la presencia de menores en el lugar de los hechos, Policía deberá </w:t>
      </w:r>
      <w:r w:rsidRPr="00E46329">
        <w:rPr>
          <w:rFonts w:ascii="Garamond" w:hAnsi="Garamond" w:cs="Segoe UI"/>
          <w:sz w:val="22"/>
          <w:szCs w:val="22"/>
        </w:rPr>
        <w:t>verificar las conductas descritas en el artículo 39 de la Ley 1801 de 2016 “</w:t>
      </w:r>
      <w:r w:rsidRPr="00E46329">
        <w:rPr>
          <w:rFonts w:ascii="Garamond" w:hAnsi="Garamond" w:cs="Segoe UI"/>
          <w:i/>
          <w:iCs/>
          <w:sz w:val="22"/>
          <w:szCs w:val="22"/>
        </w:rPr>
        <w:t>Prohibiciones a niños, niñas y adolescentes. </w:t>
      </w:r>
      <w:r w:rsidRPr="00E46329">
        <w:rPr>
          <w:rFonts w:ascii="Garamond" w:hAnsi="Garamond" w:cs="Segoe UI"/>
          <w:sz w:val="22"/>
          <w:szCs w:val="22"/>
        </w:rPr>
        <w:t xml:space="preserve">Además de los comportamientos prohibidos en el presente Código y en las normas vigentes, se prohíbe a niños, niñas y adolescentes”, </w:t>
      </w:r>
      <w:r>
        <w:rPr>
          <w:rFonts w:ascii="Garamond" w:hAnsi="Garamond" w:cs="Segoe UI"/>
          <w:sz w:val="22"/>
          <w:szCs w:val="22"/>
        </w:rPr>
        <w:t>numerales 1, parágrafos 1, 2 y 3 que describen:</w:t>
      </w:r>
    </w:p>
    <w:p w14:paraId="36993DC4" w14:textId="77777777" w:rsidR="00574C18" w:rsidRDefault="00574C18" w:rsidP="00EA7B32">
      <w:pPr>
        <w:pStyle w:val="paragraph"/>
        <w:spacing w:after="0"/>
        <w:ind w:left="708"/>
        <w:jc w:val="both"/>
        <w:textAlignment w:val="baseline"/>
        <w:rPr>
          <w:rFonts w:ascii="Garamond" w:hAnsi="Garamond" w:cs="Segoe UI"/>
          <w:i/>
          <w:iCs/>
          <w:sz w:val="22"/>
          <w:szCs w:val="22"/>
        </w:rPr>
      </w:pPr>
      <w:r>
        <w:rPr>
          <w:rFonts w:ascii="Garamond" w:hAnsi="Garamond" w:cs="Segoe UI"/>
          <w:sz w:val="22"/>
          <w:szCs w:val="22"/>
        </w:rPr>
        <w:t>“</w:t>
      </w:r>
      <w:r w:rsidRPr="00F00A1B">
        <w:rPr>
          <w:rFonts w:ascii="Garamond" w:hAnsi="Garamond" w:cs="Segoe UI"/>
          <w:i/>
          <w:iCs/>
          <w:sz w:val="22"/>
          <w:szCs w:val="22"/>
        </w:rPr>
        <w:t>1. Comercializar, distribuir, tener, almacenar, portar o consumir sustancias psicoactivas o tóxicas, alcohólicas o demás sustancias estimulantes que puedan afectar su salud o que produzcan dependencia, que estén restringidas para menores de edad.</w:t>
      </w:r>
    </w:p>
    <w:p w14:paraId="2FE34AE4" w14:textId="77777777" w:rsidR="00574C18" w:rsidRPr="00F00A1B" w:rsidRDefault="00574C18" w:rsidP="00EA7B32">
      <w:pPr>
        <w:pStyle w:val="paragraph"/>
        <w:spacing w:after="0"/>
        <w:ind w:left="708"/>
        <w:jc w:val="both"/>
        <w:textAlignment w:val="baseline"/>
        <w:rPr>
          <w:rFonts w:ascii="Garamond" w:hAnsi="Garamond" w:cs="Segoe UI"/>
          <w:i/>
          <w:iCs/>
          <w:sz w:val="22"/>
          <w:szCs w:val="22"/>
        </w:rPr>
      </w:pPr>
    </w:p>
    <w:p w14:paraId="3DBCD9A1" w14:textId="77777777" w:rsidR="00574C18" w:rsidRDefault="00574C18" w:rsidP="00EA7B32">
      <w:pPr>
        <w:pStyle w:val="paragraph"/>
        <w:spacing w:before="0" w:after="0"/>
        <w:ind w:left="708"/>
        <w:jc w:val="both"/>
        <w:textAlignment w:val="baseline"/>
        <w:rPr>
          <w:rFonts w:ascii="Garamond" w:hAnsi="Garamond" w:cs="Segoe UI"/>
          <w:i/>
          <w:iCs/>
          <w:sz w:val="22"/>
          <w:szCs w:val="22"/>
        </w:rPr>
      </w:pPr>
      <w:r w:rsidRPr="008F3C13">
        <w:rPr>
          <w:rFonts w:ascii="Garamond" w:hAnsi="Garamond" w:cs="Segoe UI"/>
          <w:b/>
          <w:bCs/>
          <w:i/>
          <w:iCs/>
          <w:sz w:val="22"/>
          <w:szCs w:val="22"/>
        </w:rPr>
        <w:t>PARÁGRAFO</w:t>
      </w:r>
      <w:bookmarkStart w:id="0" w:name="39.pt1"/>
      <w:bookmarkEnd w:id="0"/>
      <w:r w:rsidRPr="008F3C13">
        <w:rPr>
          <w:rFonts w:ascii="Garamond" w:hAnsi="Garamond" w:cs="Segoe UI"/>
          <w:b/>
          <w:bCs/>
          <w:i/>
          <w:iCs/>
          <w:sz w:val="22"/>
          <w:szCs w:val="22"/>
        </w:rPr>
        <w:t> 1.</w:t>
      </w:r>
      <w:r w:rsidRPr="008F3C13">
        <w:rPr>
          <w:rFonts w:ascii="Garamond" w:hAnsi="Garamond" w:cs="Segoe UI"/>
          <w:i/>
          <w:iCs/>
          <w:sz w:val="22"/>
          <w:szCs w:val="22"/>
        </w:rPr>
        <w:t> A quien incurra en el comportamiento antes señalado se le aplicará la siguiente medida correctiva: Para los menores de 16 años, amonestación; para los mayores de 16 años, participación en programa comunitario o actividad pedagógica de convivencia.</w:t>
      </w:r>
    </w:p>
    <w:p w14:paraId="10F5D64D" w14:textId="77777777" w:rsidR="00574C18" w:rsidRPr="008F3C13" w:rsidRDefault="00574C18" w:rsidP="00EA7B32">
      <w:pPr>
        <w:pStyle w:val="paragraph"/>
        <w:spacing w:before="0" w:after="0"/>
        <w:ind w:left="708"/>
        <w:jc w:val="both"/>
        <w:textAlignment w:val="baseline"/>
        <w:rPr>
          <w:rFonts w:ascii="Garamond" w:hAnsi="Garamond" w:cs="Segoe UI"/>
          <w:i/>
          <w:iCs/>
          <w:sz w:val="22"/>
          <w:szCs w:val="22"/>
        </w:rPr>
      </w:pPr>
    </w:p>
    <w:p w14:paraId="422AEF29" w14:textId="77777777" w:rsidR="00574C18" w:rsidRDefault="00574C18" w:rsidP="00EA7B32">
      <w:pPr>
        <w:pStyle w:val="paragraph"/>
        <w:spacing w:before="0" w:after="0"/>
        <w:ind w:left="708"/>
        <w:jc w:val="both"/>
        <w:textAlignment w:val="baseline"/>
        <w:rPr>
          <w:rFonts w:ascii="Garamond" w:hAnsi="Garamond" w:cs="Segoe UI"/>
          <w:i/>
          <w:iCs/>
          <w:sz w:val="22"/>
          <w:szCs w:val="22"/>
        </w:rPr>
      </w:pPr>
      <w:r w:rsidRPr="008F3C13">
        <w:rPr>
          <w:rFonts w:ascii="Garamond" w:hAnsi="Garamond" w:cs="Segoe UI"/>
          <w:b/>
          <w:bCs/>
          <w:i/>
          <w:iCs/>
          <w:sz w:val="22"/>
          <w:szCs w:val="22"/>
        </w:rPr>
        <w:t>PARÁGRAFO</w:t>
      </w:r>
      <w:bookmarkStart w:id="1" w:name="39.pt2"/>
      <w:bookmarkEnd w:id="1"/>
      <w:r w:rsidRPr="008F3C13">
        <w:rPr>
          <w:rFonts w:ascii="Garamond" w:hAnsi="Garamond" w:cs="Segoe UI"/>
          <w:b/>
          <w:bCs/>
          <w:i/>
          <w:iCs/>
          <w:sz w:val="22"/>
          <w:szCs w:val="22"/>
        </w:rPr>
        <w:t> 2.</w:t>
      </w:r>
      <w:r w:rsidRPr="008F3C13">
        <w:rPr>
          <w:rFonts w:ascii="Garamond" w:hAnsi="Garamond" w:cs="Segoe UI"/>
          <w:i/>
          <w:iCs/>
          <w:sz w:val="22"/>
          <w:szCs w:val="22"/>
        </w:rPr>
        <w:t> El niño, niña o adolescente que incurra en el comportamiento antes descrito será objeto de protección y restablecimiento de sus derechos de conformidad con la ley.</w:t>
      </w:r>
    </w:p>
    <w:p w14:paraId="0425D1AA" w14:textId="77777777" w:rsidR="00574C18" w:rsidRPr="008F3C13" w:rsidRDefault="00574C18" w:rsidP="00EA7B32">
      <w:pPr>
        <w:pStyle w:val="paragraph"/>
        <w:spacing w:before="0" w:after="0"/>
        <w:ind w:left="708"/>
        <w:jc w:val="both"/>
        <w:textAlignment w:val="baseline"/>
        <w:rPr>
          <w:rFonts w:ascii="Garamond" w:hAnsi="Garamond" w:cs="Segoe UI"/>
          <w:i/>
          <w:iCs/>
          <w:sz w:val="22"/>
          <w:szCs w:val="22"/>
        </w:rPr>
      </w:pPr>
    </w:p>
    <w:p w14:paraId="39E90B19" w14:textId="77777777" w:rsidR="00574C18" w:rsidRPr="008F3C13" w:rsidRDefault="00574C18" w:rsidP="00EA7B32">
      <w:pPr>
        <w:pStyle w:val="paragraph"/>
        <w:spacing w:before="0" w:after="0"/>
        <w:ind w:left="708"/>
        <w:jc w:val="both"/>
        <w:textAlignment w:val="baseline"/>
        <w:rPr>
          <w:rFonts w:ascii="Garamond" w:hAnsi="Garamond" w:cs="Segoe UI"/>
          <w:sz w:val="22"/>
          <w:szCs w:val="22"/>
        </w:rPr>
      </w:pPr>
      <w:r w:rsidRPr="008F3C13">
        <w:rPr>
          <w:rFonts w:ascii="Garamond" w:hAnsi="Garamond" w:cs="Segoe UI"/>
          <w:b/>
          <w:bCs/>
          <w:i/>
          <w:iCs/>
          <w:sz w:val="22"/>
          <w:szCs w:val="22"/>
        </w:rPr>
        <w:lastRenderedPageBreak/>
        <w:t>PARÁGRAFO</w:t>
      </w:r>
      <w:bookmarkStart w:id="2" w:name="39.pt3"/>
      <w:bookmarkEnd w:id="2"/>
      <w:r w:rsidRPr="008F3C13">
        <w:rPr>
          <w:rFonts w:ascii="Garamond" w:hAnsi="Garamond" w:cs="Segoe UI"/>
          <w:b/>
          <w:bCs/>
          <w:i/>
          <w:iCs/>
          <w:sz w:val="22"/>
          <w:szCs w:val="22"/>
        </w:rPr>
        <w:t> 3.</w:t>
      </w:r>
      <w:r w:rsidRPr="008F3C13">
        <w:rPr>
          <w:rFonts w:ascii="Garamond" w:hAnsi="Garamond" w:cs="Segoe UI"/>
          <w:i/>
          <w:iCs/>
          <w:sz w:val="22"/>
          <w:szCs w:val="22"/>
        </w:rPr>
        <w:t> Las administraciones municipales o distritales determinarán los sitios adecuados a los que se podrán trasladar los niños, niñas y adolescentes que incurran en el comportamiento señalado en el presente artículo, para su protección e imposición de la medida correctiva correspondiente</w:t>
      </w:r>
      <w:r>
        <w:rPr>
          <w:rFonts w:ascii="Garamond" w:hAnsi="Garamond" w:cs="Segoe UI"/>
          <w:sz w:val="22"/>
          <w:szCs w:val="22"/>
        </w:rPr>
        <w:t>”.</w:t>
      </w:r>
    </w:p>
    <w:p w14:paraId="12B55E53" w14:textId="77777777" w:rsidR="005F2E5E" w:rsidRDefault="005F2E5E" w:rsidP="005F2E5E">
      <w:pPr>
        <w:pStyle w:val="paragraph"/>
        <w:spacing w:before="0" w:after="0"/>
        <w:jc w:val="both"/>
        <w:textAlignment w:val="baseline"/>
        <w:rPr>
          <w:rFonts w:ascii="Garamond" w:hAnsi="Garamond" w:cs="Segoe UI"/>
          <w:sz w:val="22"/>
          <w:szCs w:val="22"/>
        </w:rPr>
      </w:pPr>
    </w:p>
    <w:p w14:paraId="311D2FB1" w14:textId="77777777" w:rsidR="00EA7B32" w:rsidRPr="00EA7B32" w:rsidRDefault="00EA7B32" w:rsidP="00EA7B32">
      <w:pPr>
        <w:pStyle w:val="paragraph"/>
        <w:textAlignment w:val="baseline"/>
        <w:rPr>
          <w:rFonts w:ascii="Garamond" w:hAnsi="Garamond" w:cs="Segoe UI"/>
          <w:sz w:val="22"/>
          <w:szCs w:val="22"/>
        </w:rPr>
      </w:pPr>
      <w:r w:rsidRPr="00EA7B32">
        <w:rPr>
          <w:rFonts w:ascii="Garamond" w:hAnsi="Garamond" w:cs="Segoe UI"/>
          <w:sz w:val="22"/>
          <w:szCs w:val="22"/>
        </w:rPr>
        <w:t>Respetuosamente me permito correr traslado por competencia de la petición, a fin de que se dé respuesta de fondo y concreta a la peticionaría a la dirección (electrónica o física) suministrada en el derecho de petición. De igual manera, solicito comedidamente se remita copia de la respuesta a esta Alcaldía Local, con el propósito de garantizar la trazabilidad y el debido seguimiento del asunto.</w:t>
      </w:r>
    </w:p>
    <w:p w14:paraId="6A957102" w14:textId="77777777" w:rsidR="005F2E5E" w:rsidRDefault="005F2E5E" w:rsidP="005F2E5E">
      <w:pPr>
        <w:pStyle w:val="paragraph"/>
        <w:spacing w:before="0" w:after="0"/>
        <w:jc w:val="both"/>
        <w:textAlignment w:val="baseline"/>
        <w:rPr>
          <w:rStyle w:val="normaltextrun"/>
          <w:rFonts w:ascii="Garamond" w:hAnsi="Garamond" w:cs="Segoe UI"/>
          <w:sz w:val="22"/>
          <w:szCs w:val="22"/>
        </w:rPr>
      </w:pPr>
    </w:p>
    <w:p w14:paraId="021D3F09" w14:textId="77777777" w:rsidR="005F2E5E" w:rsidRDefault="005F2E5E" w:rsidP="005F2E5E">
      <w:pPr>
        <w:pStyle w:val="paragraph"/>
        <w:spacing w:before="0" w:after="0"/>
        <w:jc w:val="both"/>
        <w:textAlignment w:val="baseline"/>
        <w:rPr>
          <w:rStyle w:val="eop"/>
          <w:rFonts w:ascii="Garamond" w:hAnsi="Garamond" w:cs="Segoe UI"/>
          <w:sz w:val="22"/>
          <w:szCs w:val="22"/>
        </w:rPr>
      </w:pPr>
      <w:r>
        <w:rPr>
          <w:rStyle w:val="normaltextrun"/>
          <w:rFonts w:ascii="Garamond" w:hAnsi="Garamond" w:cs="Segoe UI"/>
          <w:sz w:val="22"/>
          <w:szCs w:val="22"/>
        </w:rPr>
        <w:t>Cordialmente,</w:t>
      </w:r>
      <w:r>
        <w:rPr>
          <w:rStyle w:val="eop"/>
          <w:rFonts w:ascii="Garamond" w:hAnsi="Garamond" w:cs="Segoe UI"/>
          <w:sz w:val="22"/>
          <w:szCs w:val="22"/>
        </w:rPr>
        <w:t> </w:t>
      </w:r>
    </w:p>
    <w:p w14:paraId="3707DF90" w14:textId="77777777" w:rsidR="005F2E5E" w:rsidRDefault="005F2E5E" w:rsidP="005F2E5E">
      <w:pPr>
        <w:pStyle w:val="paragraph"/>
        <w:spacing w:before="240" w:after="200"/>
        <w:jc w:val="both"/>
        <w:textAlignment w:val="baseline"/>
        <w:rPr>
          <w:rFonts w:ascii="Garamond" w:hAnsi="Garamond"/>
          <w:sz w:val="22"/>
          <w:szCs w:val="22"/>
        </w:rPr>
      </w:pPr>
    </w:p>
    <w:p w14:paraId="44185FFF" w14:textId="77777777" w:rsidR="005F2E5E" w:rsidRPr="00DD20FE" w:rsidRDefault="005F2E5E" w:rsidP="005F2E5E">
      <w:pPr>
        <w:pStyle w:val="paragraph"/>
        <w:spacing w:before="0" w:after="0"/>
        <w:jc w:val="both"/>
        <w:textAlignment w:val="baseline"/>
        <w:rPr>
          <w:rStyle w:val="normaltextrun"/>
          <w:rFonts w:cs="Segoe UI"/>
        </w:rPr>
      </w:pPr>
      <w:r>
        <w:rPr>
          <w:rStyle w:val="eop"/>
          <w:rFonts w:ascii="Garamond" w:hAnsi="Garamond" w:cs="Segoe UI"/>
          <w:sz w:val="22"/>
          <w:szCs w:val="22"/>
        </w:rPr>
        <w:t> </w:t>
      </w:r>
      <w:r w:rsidRPr="00A0478C">
        <w:rPr>
          <w:rStyle w:val="normaltextrun"/>
          <w:rFonts w:ascii="Garamond" w:hAnsi="Garamond" w:cs="Segoe UI"/>
          <w:b/>
          <w:bCs/>
          <w:sz w:val="22"/>
          <w:szCs w:val="22"/>
          <w:lang w:val="es-ES"/>
        </w:rPr>
        <w:t>FABIÁN ERNESTO RAMÍREZ CRUZ</w:t>
      </w:r>
    </w:p>
    <w:p w14:paraId="76278B75" w14:textId="77777777" w:rsidR="005F2E5E" w:rsidRPr="00A0478C" w:rsidRDefault="005F2E5E" w:rsidP="005F2E5E">
      <w:pPr>
        <w:pStyle w:val="paragraph"/>
        <w:spacing w:before="0" w:after="0"/>
        <w:jc w:val="both"/>
        <w:textAlignment w:val="baseline"/>
        <w:rPr>
          <w:rStyle w:val="normaltextrun"/>
          <w:rFonts w:ascii="Garamond" w:hAnsi="Garamond" w:cs="Segoe UI"/>
          <w:sz w:val="22"/>
          <w:szCs w:val="22"/>
          <w:lang w:val="es-ES"/>
        </w:rPr>
      </w:pPr>
      <w:r w:rsidRPr="00A0478C">
        <w:rPr>
          <w:rStyle w:val="normaltextrun"/>
          <w:rFonts w:ascii="Garamond" w:hAnsi="Garamond" w:cs="Segoe UI"/>
          <w:sz w:val="22"/>
          <w:szCs w:val="22"/>
          <w:lang w:val="es-ES"/>
        </w:rPr>
        <w:t>Alcalde Local de Bosa</w:t>
      </w:r>
    </w:p>
    <w:p w14:paraId="661DEED4" w14:textId="77777777" w:rsidR="005F2E5E" w:rsidRPr="00A0478C" w:rsidRDefault="005F2E5E" w:rsidP="005F2E5E">
      <w:pPr>
        <w:pStyle w:val="paragraph"/>
        <w:spacing w:before="0" w:after="0"/>
        <w:jc w:val="both"/>
        <w:textAlignment w:val="baseline"/>
        <w:rPr>
          <w:rStyle w:val="normaltextrun"/>
          <w:rFonts w:ascii="Garamond" w:hAnsi="Garamond" w:cs="Segoe UI"/>
          <w:sz w:val="22"/>
          <w:szCs w:val="22"/>
          <w:lang w:val="es-ES"/>
        </w:rPr>
      </w:pPr>
      <w:r w:rsidRPr="00A0478C">
        <w:rPr>
          <w:rStyle w:val="normaltextrun"/>
          <w:rFonts w:ascii="Garamond" w:hAnsi="Garamond" w:cs="Segoe UI"/>
          <w:sz w:val="22"/>
          <w:szCs w:val="22"/>
          <w:lang w:val="es-ES"/>
        </w:rPr>
        <w:t>alcalde.bosa@gobiernobogota.gov.co</w:t>
      </w:r>
    </w:p>
    <w:p w14:paraId="40D38B94" w14:textId="77777777" w:rsidR="00EB7F1E" w:rsidRDefault="00EB7F1E" w:rsidP="00637344">
      <w:pPr>
        <w:spacing w:after="0" w:line="240" w:lineRule="auto"/>
        <w:ind w:left="3538" w:hanging="3538"/>
        <w:jc w:val="both"/>
        <w:rPr>
          <w:rFonts w:ascii="Garamond" w:hAnsi="Garamond" w:cs="Segoe UI"/>
          <w:b/>
          <w:bCs/>
          <w:sz w:val="16"/>
          <w:szCs w:val="16"/>
          <w:lang w:val="es-CO" w:eastAsia="es-CO"/>
        </w:rPr>
      </w:pPr>
      <w:bookmarkStart w:id="3" w:name="_Hlk151984700"/>
    </w:p>
    <w:p w14:paraId="13C9911B" w14:textId="0C129B11" w:rsidR="00637344" w:rsidRPr="00637344" w:rsidRDefault="00637344" w:rsidP="00637344">
      <w:pPr>
        <w:spacing w:after="0" w:line="240" w:lineRule="auto"/>
        <w:ind w:left="3538" w:hanging="3538"/>
        <w:jc w:val="both"/>
        <w:rPr>
          <w:rFonts w:ascii="Garamond" w:hAnsi="Garamond" w:cs="Segoe UI"/>
          <w:b/>
          <w:bCs/>
          <w:sz w:val="16"/>
          <w:szCs w:val="16"/>
          <w:lang w:val="es-CO" w:eastAsia="es-CO"/>
        </w:rPr>
      </w:pPr>
      <w:r w:rsidRPr="00637344">
        <w:rPr>
          <w:rFonts w:ascii="Garamond" w:hAnsi="Garamond" w:cs="Segoe UI"/>
          <w:b/>
          <w:bCs/>
          <w:sz w:val="16"/>
          <w:szCs w:val="16"/>
          <w:lang w:val="es-CO" w:eastAsia="es-CO"/>
        </w:rPr>
        <w:t>Anexo cargado en Orfeo:</w:t>
      </w:r>
    </w:p>
    <w:p w14:paraId="36D0866F" w14:textId="5AE3705E" w:rsidR="00637344" w:rsidRPr="00637344" w:rsidRDefault="00EB7F1E" w:rsidP="00637344">
      <w:pPr>
        <w:numPr>
          <w:ilvl w:val="0"/>
          <w:numId w:val="1"/>
        </w:numPr>
        <w:spacing w:after="0" w:line="240" w:lineRule="auto"/>
        <w:ind w:left="284" w:hanging="153"/>
        <w:jc w:val="both"/>
        <w:rPr>
          <w:rFonts w:ascii="Garamond" w:hAnsi="Garamond" w:cs="Segoe UI"/>
          <w:sz w:val="16"/>
          <w:szCs w:val="16"/>
          <w:lang w:val="es-CO" w:eastAsia="es-CO"/>
        </w:rPr>
      </w:pPr>
      <w:r>
        <w:rPr>
          <w:rFonts w:ascii="Garamond" w:hAnsi="Garamond" w:cs="Segoe UI"/>
          <w:sz w:val="16"/>
          <w:szCs w:val="16"/>
          <w:lang w:val="es-CO" w:eastAsia="es-CO"/>
        </w:rPr>
        <w:t>Oficio 20254603501302</w:t>
      </w:r>
    </w:p>
    <w:p w14:paraId="484630B5" w14:textId="311B3536" w:rsidR="005F2E5E" w:rsidRDefault="00637344" w:rsidP="00637344">
      <w:pPr>
        <w:spacing w:after="0" w:line="240" w:lineRule="auto"/>
        <w:ind w:left="3538" w:hanging="3538"/>
        <w:jc w:val="both"/>
        <w:rPr>
          <w:rFonts w:ascii="Garamond" w:eastAsia="Garamond" w:hAnsi="Garamond" w:cs="Garamond"/>
          <w:sz w:val="16"/>
          <w:szCs w:val="16"/>
        </w:rPr>
      </w:pPr>
      <w:r w:rsidRPr="00637344">
        <w:rPr>
          <w:rFonts w:ascii="Garamond" w:hAnsi="Garamond" w:cs="Segoe UI"/>
          <w:sz w:val="16"/>
          <w:szCs w:val="16"/>
          <w:lang w:val="es-CO" w:eastAsia="es-CO"/>
        </w:rPr>
        <w:t xml:space="preserve">Proyectó: </w:t>
      </w:r>
      <w:r w:rsidR="00EB7F1E">
        <w:rPr>
          <w:rFonts w:ascii="Garamond" w:hAnsi="Garamond" w:cs="Segoe UI"/>
          <w:sz w:val="16"/>
          <w:szCs w:val="16"/>
          <w:lang w:val="es-CO" w:eastAsia="es-CO"/>
        </w:rPr>
        <w:t>jose león – Abogado Contratista</w:t>
      </w:r>
      <w:r w:rsidRPr="00637344">
        <w:rPr>
          <w:rFonts w:ascii="Garamond" w:hAnsi="Garamond" w:cs="Segoe UI"/>
          <w:sz w:val="16"/>
          <w:szCs w:val="16"/>
          <w:lang w:val="es-CO" w:eastAsia="es-CO"/>
        </w:rPr>
        <w:t xml:space="preserve">      </w:t>
      </w:r>
      <w:r w:rsidR="005F2E5E">
        <w:rPr>
          <w:rFonts w:ascii="Garamond" w:eastAsia="Garamond" w:hAnsi="Garamond" w:cs="Garamond"/>
          <w:sz w:val="16"/>
          <w:szCs w:val="16"/>
        </w:rPr>
        <w:tab/>
      </w:r>
      <w:r w:rsidR="005F2E5E">
        <w:rPr>
          <w:rFonts w:ascii="Garamond" w:eastAsia="Garamond" w:hAnsi="Garamond" w:cs="Garamond"/>
          <w:sz w:val="16"/>
          <w:szCs w:val="16"/>
        </w:rPr>
        <w:tab/>
      </w:r>
      <w:r w:rsidR="005F2E5E">
        <w:rPr>
          <w:rFonts w:ascii="Garamond" w:eastAsia="Garamond" w:hAnsi="Garamond" w:cs="Garamond"/>
          <w:sz w:val="16"/>
          <w:szCs w:val="16"/>
        </w:rPr>
        <w:tab/>
      </w:r>
      <w:r w:rsidR="005F2E5E">
        <w:rPr>
          <w:rFonts w:ascii="Garamond" w:eastAsia="Garamond" w:hAnsi="Garamond" w:cs="Garamond"/>
          <w:sz w:val="16"/>
          <w:szCs w:val="16"/>
        </w:rPr>
        <w:tab/>
      </w:r>
      <w:r w:rsidR="005F2E5E">
        <w:rPr>
          <w:rFonts w:ascii="Garamond" w:eastAsia="Garamond" w:hAnsi="Garamond" w:cs="Garamond"/>
          <w:sz w:val="16"/>
          <w:szCs w:val="16"/>
        </w:rPr>
        <w:tab/>
        <w:t xml:space="preserve">                                           </w:t>
      </w:r>
    </w:p>
    <w:p w14:paraId="47C76E3D" w14:textId="4BB6C7D8" w:rsidR="005F2E5E" w:rsidRDefault="005F2E5E" w:rsidP="005F2E5E">
      <w:pPr>
        <w:spacing w:after="0" w:line="240" w:lineRule="auto"/>
        <w:ind w:left="3538" w:hanging="3538"/>
        <w:jc w:val="both"/>
        <w:rPr>
          <w:rFonts w:ascii="Garamond" w:eastAsia="Garamond" w:hAnsi="Garamond" w:cs="Garamond"/>
          <w:sz w:val="16"/>
          <w:szCs w:val="16"/>
        </w:rPr>
      </w:pPr>
      <w:r>
        <w:rPr>
          <w:rFonts w:ascii="Garamond" w:eastAsia="Garamond" w:hAnsi="Garamond" w:cs="Garamond"/>
          <w:sz w:val="16"/>
          <w:szCs w:val="16"/>
        </w:rPr>
        <w:t>Revisó</w:t>
      </w:r>
      <w:r w:rsidRPr="007411BC">
        <w:rPr>
          <w:rFonts w:ascii="Garamond" w:eastAsia="Garamond" w:hAnsi="Garamond" w:cs="Garamond"/>
          <w:sz w:val="16"/>
          <w:szCs w:val="16"/>
        </w:rPr>
        <w:t xml:space="preserve">: </w:t>
      </w:r>
      <w:r w:rsidR="00F234DF">
        <w:rPr>
          <w:rFonts w:ascii="Garamond" w:eastAsia="Garamond" w:hAnsi="Garamond" w:cs="Garamond"/>
          <w:sz w:val="16"/>
          <w:szCs w:val="16"/>
        </w:rPr>
        <w:t xml:space="preserve">  </w:t>
      </w:r>
      <w:r w:rsidR="00EB7F1E">
        <w:rPr>
          <w:rFonts w:ascii="Garamond" w:eastAsia="Garamond" w:hAnsi="Garamond" w:cs="Garamond"/>
          <w:sz w:val="16"/>
          <w:szCs w:val="16"/>
        </w:rPr>
        <w:t>Alban Enrique Leal González</w:t>
      </w:r>
      <w:bookmarkStart w:id="4" w:name="_GoBack"/>
      <w:bookmarkEnd w:id="4"/>
      <w:r w:rsidR="00EB7F1E">
        <w:rPr>
          <w:rFonts w:ascii="Garamond" w:eastAsia="Garamond" w:hAnsi="Garamond" w:cs="Garamond"/>
          <w:sz w:val="16"/>
          <w:szCs w:val="16"/>
        </w:rPr>
        <w:t xml:space="preserve"> – Profesional Especializado 222-24</w:t>
      </w:r>
      <w:r>
        <w:rPr>
          <w:rFonts w:ascii="Garamond" w:eastAsia="Garamond" w:hAnsi="Garamond" w:cs="Garamond"/>
          <w:sz w:val="16"/>
          <w:szCs w:val="16"/>
        </w:rPr>
        <w:t xml:space="preserve"> </w:t>
      </w:r>
    </w:p>
    <w:p w14:paraId="48DCF5DF" w14:textId="607E7C6B" w:rsidR="005F2E5E" w:rsidRDefault="00F234DF" w:rsidP="005F2E5E">
      <w:pPr>
        <w:spacing w:after="0" w:line="240" w:lineRule="auto"/>
        <w:ind w:left="3538" w:hanging="3538"/>
        <w:jc w:val="both"/>
        <w:rPr>
          <w:rFonts w:ascii="Garamond" w:eastAsia="Garamond" w:hAnsi="Garamond" w:cs="Garamond"/>
          <w:sz w:val="16"/>
          <w:szCs w:val="16"/>
        </w:rPr>
      </w:pPr>
      <w:r>
        <w:rPr>
          <w:rFonts w:ascii="Garamond" w:eastAsia="Garamond" w:hAnsi="Garamond" w:cs="Garamond"/>
          <w:sz w:val="16"/>
          <w:szCs w:val="16"/>
        </w:rPr>
        <w:t xml:space="preserve">               </w:t>
      </w:r>
      <w:r w:rsidR="005F2E5E" w:rsidRPr="00960F6E">
        <w:rPr>
          <w:rFonts w:ascii="Garamond" w:eastAsia="Garamond" w:hAnsi="Garamond" w:cs="Garamond"/>
          <w:sz w:val="16"/>
          <w:szCs w:val="16"/>
        </w:rPr>
        <w:t>Keinny Lorena Rueda Tapiero- Profesional Abogada de Apoyo OAJGP-FDLB</w:t>
      </w:r>
    </w:p>
    <w:p w14:paraId="5FD15270" w14:textId="6F77EE1C" w:rsidR="005F2E5E" w:rsidRPr="000F6666" w:rsidRDefault="005F2E5E" w:rsidP="005F2E5E">
      <w:pPr>
        <w:spacing w:after="0" w:line="240" w:lineRule="auto"/>
        <w:rPr>
          <w:rFonts w:ascii="Garamond" w:hAnsi="Garamond"/>
          <w:sz w:val="16"/>
          <w:szCs w:val="16"/>
        </w:rPr>
      </w:pPr>
      <w:bookmarkStart w:id="5" w:name="_Hlk195011128"/>
      <w:r w:rsidRPr="000F6666">
        <w:rPr>
          <w:rFonts w:ascii="Garamond" w:hAnsi="Garamond"/>
          <w:sz w:val="16"/>
          <w:szCs w:val="16"/>
        </w:rPr>
        <w:t xml:space="preserve">Aprobó: </w:t>
      </w:r>
      <w:r w:rsidR="00F234DF">
        <w:rPr>
          <w:rFonts w:ascii="Garamond" w:hAnsi="Garamond"/>
          <w:sz w:val="16"/>
          <w:szCs w:val="16"/>
        </w:rPr>
        <w:t xml:space="preserve"> </w:t>
      </w:r>
      <w:r w:rsidRPr="000F6666">
        <w:rPr>
          <w:rFonts w:ascii="Garamond" w:hAnsi="Garamond"/>
          <w:sz w:val="16"/>
          <w:szCs w:val="16"/>
        </w:rPr>
        <w:t>Edison Fabián Báez Gómez – Jefe de Oficina Asesora Jurídica y de Gestión Policiva - FDLB</w:t>
      </w:r>
    </w:p>
    <w:bookmarkEnd w:id="5"/>
    <w:p w14:paraId="7C547823" w14:textId="77777777" w:rsidR="005F2E5E" w:rsidRDefault="005F2E5E" w:rsidP="005F2E5E">
      <w:pPr>
        <w:spacing w:after="0" w:line="240" w:lineRule="auto"/>
        <w:jc w:val="both"/>
        <w:rPr>
          <w:rFonts w:ascii="Garamond" w:eastAsia="Garamond" w:hAnsi="Garamond" w:cs="Garamond"/>
          <w:b/>
          <w:sz w:val="16"/>
          <w:szCs w:val="16"/>
        </w:rPr>
      </w:pPr>
    </w:p>
    <w:bookmarkEnd w:id="3"/>
    <w:p w14:paraId="4F91D4AB" w14:textId="77777777" w:rsidR="005F2E5E" w:rsidRDefault="005F2E5E" w:rsidP="005F2E5E">
      <w:pPr>
        <w:jc w:val="both"/>
        <w:rPr>
          <w:rFonts w:ascii="Garamond" w:eastAsia="Garamond" w:hAnsi="Garamond" w:cs="Garamond"/>
          <w:sz w:val="22"/>
          <w:szCs w:val="22"/>
        </w:rPr>
      </w:pPr>
    </w:p>
    <w:p w14:paraId="5F92A7CA" w14:textId="02F67A21" w:rsidR="007A1B0A" w:rsidRPr="007A1B0A" w:rsidRDefault="007A1B0A" w:rsidP="005F2E5E">
      <w:pPr>
        <w:spacing w:after="0" w:line="240" w:lineRule="auto"/>
        <w:jc w:val="both"/>
      </w:pPr>
    </w:p>
    <w:sectPr w:rsidR="007A1B0A" w:rsidRPr="007A1B0A" w:rsidSect="000F2CF5">
      <w:headerReference w:type="default" r:id="rId8"/>
      <w:footerReference w:type="default" r:id="rId9"/>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6FF63" w14:textId="77777777" w:rsidR="00A82EEB" w:rsidRDefault="00A82EEB">
      <w:pPr>
        <w:spacing w:after="0" w:line="240" w:lineRule="auto"/>
      </w:pPr>
      <w:r>
        <w:separator/>
      </w:r>
    </w:p>
  </w:endnote>
  <w:endnote w:type="continuationSeparator" w:id="0">
    <w:p w14:paraId="556EB7E7" w14:textId="77777777" w:rsidR="00A82EEB" w:rsidRDefault="00A82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de3of9">
    <w:altName w:val="Calibri"/>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144F" w14:textId="04F4370A" w:rsidR="00215B21" w:rsidRDefault="000F74B5">
    <w:pPr>
      <w:pStyle w:val="Piedepgina"/>
      <w:jc w:val="right"/>
      <w:rPr>
        <w:lang w:eastAsia="es-CO"/>
      </w:rPr>
    </w:pPr>
    <w:r>
      <w:rPr>
        <w:noProof/>
        <w:lang w:val="en-US" w:eastAsia="en-US"/>
      </w:rPr>
      <w:drawing>
        <wp:anchor distT="0" distB="0" distL="114300" distR="114300" simplePos="0" relativeHeight="251666432" behindDoc="0" locked="0" layoutInCell="1" allowOverlap="1" wp14:anchorId="27F03F6B" wp14:editId="42005D9D">
          <wp:simplePos x="0" y="0"/>
          <wp:positionH relativeFrom="column">
            <wp:posOffset>3733800</wp:posOffset>
          </wp:positionH>
          <wp:positionV relativeFrom="paragraph">
            <wp:posOffset>-162560</wp:posOffset>
          </wp:positionV>
          <wp:extent cx="1466850" cy="394335"/>
          <wp:effectExtent l="0" t="0" r="0" b="5715"/>
          <wp:wrapNone/>
          <wp:docPr id="8" name="Imagen 8" descr="Pantalla azul con letras blanc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8" name="Imagen 8" descr="Pantalla azul con letras blancas&#10;&#10;Descripción generada automáticamente con confianza me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1312" behindDoc="0" locked="0" layoutInCell="1" allowOverlap="1" wp14:anchorId="1D6A2A32" wp14:editId="0CE17E0F">
              <wp:simplePos x="0" y="0"/>
              <wp:positionH relativeFrom="column">
                <wp:posOffset>2219325</wp:posOffset>
              </wp:positionH>
              <wp:positionV relativeFrom="paragraph">
                <wp:posOffset>-310515</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4F2D62" w14:textId="77777777" w:rsidR="00215B21" w:rsidRDefault="00215B21" w:rsidP="007975AD">
                          <w:pPr>
                            <w:spacing w:after="0" w:line="240" w:lineRule="auto"/>
                            <w:rPr>
                              <w:rFonts w:ascii="Arial" w:hAnsi="Arial" w:cs="Arial"/>
                              <w:sz w:val="16"/>
                              <w:szCs w:val="16"/>
                              <w:lang w:val="es-MX"/>
                            </w:rPr>
                          </w:pPr>
                        </w:p>
                        <w:p w14:paraId="088CEAD6" w14:textId="77777777" w:rsidR="00215B21" w:rsidRDefault="002B3312" w:rsidP="007975AD">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02947830" w14:textId="77777777" w:rsidR="000F74B5" w:rsidRPr="000F74B5"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Versión: 06</w:t>
                          </w:r>
                        </w:p>
                        <w:p w14:paraId="14D383BC" w14:textId="77777777" w:rsidR="000F74B5" w:rsidRPr="000F74B5"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Vigencia: 08 de abril de 2024</w:t>
                          </w:r>
                        </w:p>
                        <w:p w14:paraId="4F72DD47" w14:textId="117182EB" w:rsidR="00215B21"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Caso HOLA: 32590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D6A2A32" id="Rectangle 8" o:spid="_x0000_s1030" style="position:absolute;left:0;text-align:left;margin-left:174.75pt;margin-top:-24.45pt;width:133.2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" stroked="f">
              <v:textbox inset="2.5575mm,1.2875mm,2.5575mm,1.2875mm">
                <w:txbxContent>
                  <w:p w14:paraId="504F2D62" w14:textId="77777777" w:rsidR="00215B21" w:rsidRDefault="00215B21" w:rsidP="007975AD">
                    <w:pPr>
                      <w:spacing w:after="0" w:line="240" w:lineRule="auto"/>
                      <w:rPr>
                        <w:rFonts w:ascii="Arial" w:hAnsi="Arial" w:cs="Arial"/>
                        <w:sz w:val="16"/>
                        <w:szCs w:val="16"/>
                        <w:lang w:val="es-MX"/>
                      </w:rPr>
                    </w:pPr>
                  </w:p>
                  <w:p w14:paraId="088CEAD6" w14:textId="77777777" w:rsidR="00215B21" w:rsidRDefault="002B3312" w:rsidP="007975AD">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02947830" w14:textId="77777777" w:rsidR="000F74B5" w:rsidRPr="000F74B5"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Versión: 06</w:t>
                    </w:r>
                  </w:p>
                  <w:p w14:paraId="14D383BC" w14:textId="77777777" w:rsidR="000F74B5" w:rsidRPr="000F74B5"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Vigencia: 08 de abril de 2024</w:t>
                    </w:r>
                  </w:p>
                  <w:p w14:paraId="4F72DD47" w14:textId="117182EB" w:rsidR="00215B21"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Caso HOLA: 32590</w:t>
                    </w:r>
                  </w:p>
                </w:txbxContent>
              </v:textbox>
              <w10:wrap type="through"/>
            </v:rect>
          </w:pict>
        </mc:Fallback>
      </mc:AlternateContent>
    </w:r>
    <w:r>
      <w:rPr>
        <w:noProof/>
        <w:lang w:val="en-US" w:eastAsia="en-US"/>
      </w:rPr>
      <mc:AlternateContent>
        <mc:Choice Requires="wps">
          <w:drawing>
            <wp:anchor distT="0" distB="0" distL="114300" distR="114300" simplePos="0" relativeHeight="251664384" behindDoc="0" locked="0" layoutInCell="1" allowOverlap="1" wp14:anchorId="41ADBA46" wp14:editId="40CFEB71">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5CE674" w14:textId="77777777" w:rsidR="00215B21" w:rsidRPr="008A6452" w:rsidRDefault="002B331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Pr>
                              <w:rFonts w:ascii="Arial" w:hAnsi="Arial" w:cs="Arial"/>
                              <w:b/>
                              <w:sz w:val="16"/>
                              <w:lang w:val="es-MX"/>
                            </w:rPr>
                            <w:t>Bosa</w:t>
                          </w:r>
                        </w:p>
                        <w:p w14:paraId="1E01B0F5"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Carrera. 80 I No. 61 - 05 Sur</w:t>
                          </w:r>
                        </w:p>
                        <w:p w14:paraId="41EE5F0D"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Código Postal: 110731</w:t>
                          </w:r>
                        </w:p>
                        <w:p w14:paraId="70C14A77"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Tel. 7750462</w:t>
                          </w:r>
                        </w:p>
                        <w:p w14:paraId="4252A1C7"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7153485" w14:textId="77777777" w:rsidR="00215B21" w:rsidRPr="00C62C5C" w:rsidRDefault="002B3312" w:rsidP="002A093C">
                          <w:pPr>
                            <w:spacing w:after="0" w:line="240" w:lineRule="auto"/>
                            <w:rPr>
                              <w:rFonts w:ascii="Arial" w:hAnsi="Arial" w:cs="Arial"/>
                              <w:sz w:val="16"/>
                              <w:szCs w:val="16"/>
                              <w:lang w:val="es-MX"/>
                            </w:rPr>
                          </w:pPr>
                          <w:r>
                            <w:rPr>
                              <w:rFonts w:ascii="Arial" w:hAnsi="Arial" w:cs="Arial"/>
                              <w:sz w:val="16"/>
                              <w:szCs w:val="16"/>
                              <w:lang w:val="es-MX"/>
                            </w:rPr>
                            <w:t>www.bosa.gov.co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1ADBA46" id="Rectangle 1" o:spid="_x0000_s1031" style="position:absolute;left:0;text-align:left;margin-left:0;margin-top:-28.35pt;width:117.05pt;height:73.8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035CE674" w14:textId="77777777" w:rsidR="00215B21" w:rsidRPr="008A6452" w:rsidRDefault="002B331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Pr>
                        <w:rFonts w:ascii="Arial" w:hAnsi="Arial" w:cs="Arial"/>
                        <w:b/>
                        <w:sz w:val="16"/>
                        <w:lang w:val="es-MX"/>
                      </w:rPr>
                      <w:t>Bosa</w:t>
                    </w:r>
                  </w:p>
                  <w:p w14:paraId="1E01B0F5"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Carrera. 80 I No. 61 - 05 Sur</w:t>
                    </w:r>
                  </w:p>
                  <w:p w14:paraId="41EE5F0D"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Código Postal: 110731</w:t>
                    </w:r>
                  </w:p>
                  <w:p w14:paraId="70C14A77"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Tel. 7750462</w:t>
                    </w:r>
                  </w:p>
                  <w:p w14:paraId="4252A1C7"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7153485" w14:textId="77777777" w:rsidR="00215B21" w:rsidRPr="00C62C5C" w:rsidRDefault="002B3312" w:rsidP="002A093C">
                    <w:pPr>
                      <w:spacing w:after="0" w:line="240" w:lineRule="auto"/>
                      <w:rPr>
                        <w:rFonts w:ascii="Arial" w:hAnsi="Arial" w:cs="Arial"/>
                        <w:sz w:val="16"/>
                        <w:szCs w:val="16"/>
                        <w:lang w:val="es-MX"/>
                      </w:rPr>
                    </w:pPr>
                    <w:r>
                      <w:rPr>
                        <w:rFonts w:ascii="Arial" w:hAnsi="Arial" w:cs="Arial"/>
                        <w:sz w:val="16"/>
                        <w:szCs w:val="16"/>
                        <w:lang w:val="es-MX"/>
                      </w:rPr>
                      <w:t>www.bosa.gov.co</w:t>
                    </w:r>
                  </w:p>
                </w:txbxContent>
              </v:textbox>
              <w10:wrap anchorx="margin"/>
            </v:rect>
          </w:pict>
        </mc:Fallback>
      </mc:AlternateContent>
    </w:r>
    <w:r>
      <w:rPr>
        <w:noProof/>
        <w:lang w:val="en-US" w:eastAsia="en-US"/>
      </w:rPr>
      <w:drawing>
        <wp:anchor distT="0" distB="0" distL="0" distR="0" simplePos="0" relativeHeight="251663360" behindDoc="0" locked="0" layoutInCell="1" allowOverlap="1" wp14:anchorId="038829FE" wp14:editId="19BFA3E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Pr>
        <w:noProof/>
        <w:lang w:val="en-US" w:eastAsia="en-US"/>
      </w:rPr>
      <mc:AlternateContent>
        <mc:Choice Requires="wps">
          <w:drawing>
            <wp:anchor distT="0" distB="0" distL="114300" distR="114300" simplePos="0" relativeHeight="251660288" behindDoc="0" locked="0" layoutInCell="1" allowOverlap="1" wp14:anchorId="67FEC7D3" wp14:editId="3444E8B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B1978F6"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D7CED" w14:textId="77777777" w:rsidR="00A82EEB" w:rsidRDefault="00A82EEB">
      <w:pPr>
        <w:spacing w:after="0" w:line="240" w:lineRule="auto"/>
      </w:pPr>
      <w:r>
        <w:separator/>
      </w:r>
    </w:p>
  </w:footnote>
  <w:footnote w:type="continuationSeparator" w:id="0">
    <w:p w14:paraId="093CF3F5" w14:textId="77777777" w:rsidR="00A82EEB" w:rsidRDefault="00A82E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CD219" w14:textId="77777777" w:rsidR="00215B21" w:rsidRDefault="002B3312" w:rsidP="00EB1D5E">
    <w:pPr>
      <w:pStyle w:val="Encabezamiento"/>
      <w:spacing w:after="0" w:line="240" w:lineRule="auto"/>
      <w:rPr>
        <w:lang w:eastAsia="es-CO"/>
      </w:rPr>
    </w:pPr>
    <w:r>
      <w:rPr>
        <w:noProof/>
        <w:lang w:val="en-US" w:eastAsia="en-US"/>
      </w:rPr>
      <w:drawing>
        <wp:anchor distT="0" distB="0" distL="114300" distR="114300" simplePos="0" relativeHeight="251662336" behindDoc="1" locked="0" layoutInCell="1" allowOverlap="1" wp14:anchorId="3EBFFA7F" wp14:editId="65F9AC1B">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n-US" w:eastAsia="en-US"/>
      </w:rPr>
      <mc:AlternateContent>
        <mc:Choice Requires="wps">
          <w:drawing>
            <wp:anchor distT="0" distB="0" distL="114300" distR="114300" simplePos="0" relativeHeight="251659264" behindDoc="0" locked="0" layoutInCell="1" allowOverlap="1" wp14:anchorId="364C7D13" wp14:editId="2F66FFA5">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45D46D" w14:textId="77777777" w:rsidR="00215B21" w:rsidRDefault="002B3312" w:rsidP="00233A4C">
                          <w:pPr>
                            <w:spacing w:after="0"/>
                            <w:rPr>
                              <w:rFonts w:ascii="Arial" w:hAnsi="Arial" w:cs="Arial"/>
                            </w:rPr>
                          </w:pPr>
                          <w:r>
                            <w:rPr>
                              <w:rFonts w:ascii="Arial" w:hAnsi="Arial" w:cs="Arial"/>
                            </w:rPr>
                            <w:t>Al contestar por favor cite estos datos:</w:t>
                          </w:r>
                        </w:p>
                        <w:p w14:paraId="40F3414C" w14:textId="77777777" w:rsidR="00215B21" w:rsidRPr="00821DF6" w:rsidRDefault="002B3312" w:rsidP="00233A4C">
                          <w:pPr>
                            <w:spacing w:after="0"/>
                            <w:rPr>
                              <w:rFonts w:ascii="Arial" w:hAnsi="Arial" w:cs="Arial"/>
                              <w:lang w:val="pt-PT"/>
                            </w:rPr>
                          </w:pPr>
                          <w:r w:rsidRPr="00821DF6">
                            <w:rPr>
                              <w:rFonts w:ascii="Arial" w:hAnsi="Arial" w:cs="Arial"/>
                              <w:lang w:val="pt-PT"/>
                            </w:rPr>
                            <w:t>Radicado No. *RAD_S*</w:t>
                          </w:r>
                        </w:p>
                        <w:p w14:paraId="4F1CE96F" w14:textId="77777777" w:rsidR="00215B21" w:rsidRPr="00821DF6" w:rsidRDefault="002B3312" w:rsidP="00233A4C">
                          <w:pPr>
                            <w:spacing w:after="0"/>
                            <w:rPr>
                              <w:rFonts w:ascii="Arial" w:hAnsi="Arial" w:cs="Arial"/>
                              <w:lang w:val="pt-PT"/>
                            </w:rPr>
                          </w:pPr>
                          <w:r w:rsidRPr="00821DF6">
                            <w:rPr>
                              <w:rFonts w:ascii="Arial" w:hAnsi="Arial" w:cs="Arial"/>
                              <w:lang w:val="pt-PT"/>
                            </w:rPr>
                            <w:t>Fecha: *F_RAD_S*</w:t>
                          </w:r>
                        </w:p>
                        <w:p w14:paraId="23342596" w14:textId="77777777" w:rsidR="00215B21" w:rsidRPr="00821DF6" w:rsidRDefault="002B3312">
                          <w:pPr>
                            <w:rPr>
                              <w:rFonts w:ascii="Code3of9" w:hAnsi="Code3of9" w:cs="Arial"/>
                              <w:sz w:val="40"/>
                              <w:szCs w:val="40"/>
                              <w:lang w:val="pt-PT"/>
                            </w:rPr>
                          </w:pPr>
                          <w:r w:rsidRPr="00821DF6">
                            <w:rPr>
                              <w:rFonts w:ascii="Code3of9" w:hAnsi="Code3of9" w:cs="Arial"/>
                              <w:sz w:val="40"/>
                              <w:szCs w:val="40"/>
                              <w:lang w:val="pt-PT"/>
                            </w:rPr>
                            <w:t>**RAD_S**</w:t>
                          </w:r>
                        </w:p>
                        <w:p w14:paraId="2292B24D" w14:textId="77777777" w:rsidR="00215B21" w:rsidRPr="00821DF6" w:rsidRDefault="00215B21">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4C7D13" id="Rectangle 2" o:spid="_x0000_s1029" style="position:absolute;margin-left:294pt;margin-top:-5.9pt;width:205.5pt;height:6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45D46D" w14:textId="77777777" w:rsidR="00215B21" w:rsidRDefault="002B3312" w:rsidP="00233A4C">
                    <w:pPr>
                      <w:spacing w:after="0"/>
                      <w:rPr>
                        <w:rFonts w:ascii="Arial" w:hAnsi="Arial" w:cs="Arial"/>
                      </w:rPr>
                    </w:pPr>
                    <w:r>
                      <w:rPr>
                        <w:rFonts w:ascii="Arial" w:hAnsi="Arial" w:cs="Arial"/>
                      </w:rPr>
                      <w:t>Al contestar por favor cite estos datos:</w:t>
                    </w:r>
                  </w:p>
                  <w:p w14:paraId="40F3414C" w14:textId="77777777" w:rsidR="00215B21" w:rsidRPr="00821DF6" w:rsidRDefault="002B3312" w:rsidP="00233A4C">
                    <w:pPr>
                      <w:spacing w:after="0"/>
                      <w:rPr>
                        <w:rFonts w:ascii="Arial" w:hAnsi="Arial" w:cs="Arial"/>
                        <w:lang w:val="pt-PT"/>
                      </w:rPr>
                    </w:pPr>
                    <w:r w:rsidRPr="00821DF6">
                      <w:rPr>
                        <w:rFonts w:ascii="Arial" w:hAnsi="Arial" w:cs="Arial"/>
                        <w:lang w:val="pt-PT"/>
                      </w:rPr>
                      <w:t>Radicado No. *RAD_S*</w:t>
                    </w:r>
                  </w:p>
                  <w:p w14:paraId="4F1CE96F" w14:textId="77777777" w:rsidR="00215B21" w:rsidRPr="00821DF6" w:rsidRDefault="002B3312" w:rsidP="00233A4C">
                    <w:pPr>
                      <w:spacing w:after="0"/>
                      <w:rPr>
                        <w:rFonts w:ascii="Arial" w:hAnsi="Arial" w:cs="Arial"/>
                        <w:lang w:val="pt-PT"/>
                      </w:rPr>
                    </w:pPr>
                    <w:r w:rsidRPr="00821DF6">
                      <w:rPr>
                        <w:rFonts w:ascii="Arial" w:hAnsi="Arial" w:cs="Arial"/>
                        <w:lang w:val="pt-PT"/>
                      </w:rPr>
                      <w:t>Fecha: *F_RAD_S*</w:t>
                    </w:r>
                  </w:p>
                  <w:p w14:paraId="23342596" w14:textId="77777777" w:rsidR="00215B21" w:rsidRPr="00821DF6" w:rsidRDefault="002B3312">
                    <w:pPr>
                      <w:rPr>
                        <w:rFonts w:ascii="Code3of9" w:hAnsi="Code3of9" w:cs="Arial"/>
                        <w:sz w:val="40"/>
                        <w:szCs w:val="40"/>
                        <w:lang w:val="pt-PT"/>
                      </w:rPr>
                    </w:pPr>
                    <w:r w:rsidRPr="00821DF6">
                      <w:rPr>
                        <w:rFonts w:ascii="Code3of9" w:hAnsi="Code3of9" w:cs="Arial"/>
                        <w:sz w:val="40"/>
                        <w:szCs w:val="40"/>
                        <w:lang w:val="pt-PT"/>
                      </w:rPr>
                      <w:t>**RAD_S**</w:t>
                    </w:r>
                  </w:p>
                  <w:p w14:paraId="2292B24D" w14:textId="77777777" w:rsidR="00215B21" w:rsidRPr="00821DF6" w:rsidRDefault="00215B21">
                    <w:pPr>
                      <w:rPr>
                        <w:rFonts w:ascii="Code3of9" w:hAnsi="Code3of9" w:cs="Code3of9"/>
                        <w:lang w:val="pt-PT"/>
                      </w:rPr>
                    </w:pPr>
                  </w:p>
                </w:txbxContent>
              </v:textbox>
            </v:rect>
          </w:pict>
        </mc:Fallback>
      </mc:AlternateContent>
    </w:r>
  </w:p>
  <w:p w14:paraId="2614F7D4" w14:textId="77777777" w:rsidR="00215B21" w:rsidRDefault="00215B21" w:rsidP="00EB1D5E">
    <w:pPr>
      <w:pStyle w:val="Encabezamiento"/>
      <w:spacing w:after="0" w:line="240" w:lineRule="auto"/>
      <w:rPr>
        <w:lang w:eastAsia="es-CO"/>
      </w:rPr>
    </w:pPr>
  </w:p>
  <w:p w14:paraId="0D744554" w14:textId="77777777" w:rsidR="00215B21" w:rsidRDefault="00215B21" w:rsidP="00EB1D5E">
    <w:pPr>
      <w:pStyle w:val="Encabezamiento"/>
      <w:spacing w:after="0" w:line="240" w:lineRule="auto"/>
      <w:rPr>
        <w:lang w:eastAsia="es-CO"/>
      </w:rPr>
    </w:pPr>
  </w:p>
  <w:p w14:paraId="40945BAA" w14:textId="77777777" w:rsidR="00215B21" w:rsidRDefault="00215B21" w:rsidP="00EB1D5E">
    <w:pPr>
      <w:pStyle w:val="Encabezamiento"/>
      <w:spacing w:after="0" w:line="240" w:lineRule="auto"/>
      <w:rPr>
        <w:lang w:eastAsia="es-CO"/>
      </w:rPr>
    </w:pPr>
  </w:p>
  <w:p w14:paraId="168D72C9" w14:textId="77777777" w:rsidR="00215B21" w:rsidRDefault="00215B21" w:rsidP="00EB1D5E">
    <w:pPr>
      <w:pStyle w:val="Encabezamiento"/>
      <w:spacing w:after="0" w:line="240" w:lineRule="auto"/>
      <w:rPr>
        <w:lang w:eastAsia="es-CO"/>
      </w:rPr>
    </w:pPr>
  </w:p>
  <w:p w14:paraId="4B793D52" w14:textId="77777777" w:rsidR="00215B21" w:rsidRDefault="00215B21" w:rsidP="00EB1D5E">
    <w:pPr>
      <w:pStyle w:val="Encabezamiento"/>
      <w:spacing w:after="0" w:line="240" w:lineRule="auto"/>
      <w:jc w:val="right"/>
      <w:rPr>
        <w:rFonts w:ascii="Arial" w:hAnsi="Arial" w:cs="Arial"/>
        <w:sz w:val="16"/>
        <w:szCs w:val="16"/>
        <w:lang w:val="es-CO" w:eastAsia="es-CO"/>
      </w:rPr>
    </w:pPr>
  </w:p>
  <w:p w14:paraId="05324464" w14:textId="366E527D" w:rsidR="00215B21" w:rsidRPr="00EB1D5E" w:rsidRDefault="002B3312"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B7F1E">
      <w:rPr>
        <w:rFonts w:ascii="Arial" w:hAnsi="Arial" w:cs="Arial"/>
        <w:noProof/>
        <w:sz w:val="16"/>
        <w:szCs w:val="16"/>
        <w:lang w:val="es-CO" w:eastAsia="es-CO"/>
      </w:rPr>
      <w:t>4</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B7F1E">
      <w:rPr>
        <w:rFonts w:ascii="Arial" w:hAnsi="Arial" w:cs="Arial"/>
        <w:noProof/>
        <w:sz w:val="16"/>
        <w:szCs w:val="16"/>
        <w:lang w:val="es-CO" w:eastAsia="es-CO"/>
      </w:rPr>
      <w:t>4</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097E4A"/>
    <w:multiLevelType w:val="hybridMultilevel"/>
    <w:tmpl w:val="746CE84A"/>
    <w:lvl w:ilvl="0" w:tplc="095A312E">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123"/>
    <w:rsid w:val="000133F8"/>
    <w:rsid w:val="00026A30"/>
    <w:rsid w:val="00042B9C"/>
    <w:rsid w:val="000565BA"/>
    <w:rsid w:val="00076827"/>
    <w:rsid w:val="000915FF"/>
    <w:rsid w:val="000A3530"/>
    <w:rsid w:val="000A509B"/>
    <w:rsid w:val="000C400C"/>
    <w:rsid w:val="000C48AF"/>
    <w:rsid w:val="000E6111"/>
    <w:rsid w:val="000F2CF5"/>
    <w:rsid w:val="000F74B5"/>
    <w:rsid w:val="001364DB"/>
    <w:rsid w:val="001545B3"/>
    <w:rsid w:val="001603BC"/>
    <w:rsid w:val="0016157A"/>
    <w:rsid w:val="001631A9"/>
    <w:rsid w:val="001659F4"/>
    <w:rsid w:val="00175E80"/>
    <w:rsid w:val="00180B5F"/>
    <w:rsid w:val="00183230"/>
    <w:rsid w:val="001C6AEB"/>
    <w:rsid w:val="001D0DC7"/>
    <w:rsid w:val="001E37E6"/>
    <w:rsid w:val="001F2B55"/>
    <w:rsid w:val="00200F96"/>
    <w:rsid w:val="00215B21"/>
    <w:rsid w:val="00230C4D"/>
    <w:rsid w:val="00233424"/>
    <w:rsid w:val="00236293"/>
    <w:rsid w:val="00247907"/>
    <w:rsid w:val="002705DC"/>
    <w:rsid w:val="00290D02"/>
    <w:rsid w:val="002A7977"/>
    <w:rsid w:val="002B3312"/>
    <w:rsid w:val="002C0D0A"/>
    <w:rsid w:val="002E4BD8"/>
    <w:rsid w:val="002F549B"/>
    <w:rsid w:val="003243A8"/>
    <w:rsid w:val="0032730F"/>
    <w:rsid w:val="003505FA"/>
    <w:rsid w:val="0037588E"/>
    <w:rsid w:val="003776F3"/>
    <w:rsid w:val="00377FE8"/>
    <w:rsid w:val="00397A24"/>
    <w:rsid w:val="003A6941"/>
    <w:rsid w:val="003C128A"/>
    <w:rsid w:val="003C1D76"/>
    <w:rsid w:val="003C34CA"/>
    <w:rsid w:val="003D50F8"/>
    <w:rsid w:val="003E3456"/>
    <w:rsid w:val="003F5046"/>
    <w:rsid w:val="00406AAC"/>
    <w:rsid w:val="00421339"/>
    <w:rsid w:val="00425802"/>
    <w:rsid w:val="00445E56"/>
    <w:rsid w:val="00450351"/>
    <w:rsid w:val="004639A0"/>
    <w:rsid w:val="00482836"/>
    <w:rsid w:val="00485FAD"/>
    <w:rsid w:val="004A7D26"/>
    <w:rsid w:val="004B4F75"/>
    <w:rsid w:val="004B5075"/>
    <w:rsid w:val="004B7995"/>
    <w:rsid w:val="004D2A50"/>
    <w:rsid w:val="00503D7E"/>
    <w:rsid w:val="00527D40"/>
    <w:rsid w:val="00543F74"/>
    <w:rsid w:val="005523A9"/>
    <w:rsid w:val="00574C18"/>
    <w:rsid w:val="00575266"/>
    <w:rsid w:val="00596383"/>
    <w:rsid w:val="00596809"/>
    <w:rsid w:val="005D1307"/>
    <w:rsid w:val="005F2E5E"/>
    <w:rsid w:val="00617137"/>
    <w:rsid w:val="00637344"/>
    <w:rsid w:val="006374A1"/>
    <w:rsid w:val="00642DD4"/>
    <w:rsid w:val="006522E9"/>
    <w:rsid w:val="00657079"/>
    <w:rsid w:val="00690372"/>
    <w:rsid w:val="006E0E27"/>
    <w:rsid w:val="006E188A"/>
    <w:rsid w:val="006E2C7A"/>
    <w:rsid w:val="006F510F"/>
    <w:rsid w:val="007225B4"/>
    <w:rsid w:val="0072612C"/>
    <w:rsid w:val="00741EDF"/>
    <w:rsid w:val="00776B64"/>
    <w:rsid w:val="00780715"/>
    <w:rsid w:val="00783046"/>
    <w:rsid w:val="00792627"/>
    <w:rsid w:val="007A1B0A"/>
    <w:rsid w:val="007C798D"/>
    <w:rsid w:val="007D13FE"/>
    <w:rsid w:val="007F1ADF"/>
    <w:rsid w:val="00821DF6"/>
    <w:rsid w:val="00842CD6"/>
    <w:rsid w:val="00846321"/>
    <w:rsid w:val="00851F1F"/>
    <w:rsid w:val="00863C58"/>
    <w:rsid w:val="008664E8"/>
    <w:rsid w:val="0086795C"/>
    <w:rsid w:val="00874634"/>
    <w:rsid w:val="00875A8F"/>
    <w:rsid w:val="0088381B"/>
    <w:rsid w:val="00885676"/>
    <w:rsid w:val="008A4CDC"/>
    <w:rsid w:val="008B1DAC"/>
    <w:rsid w:val="00905817"/>
    <w:rsid w:val="0092222F"/>
    <w:rsid w:val="0093159E"/>
    <w:rsid w:val="0094177A"/>
    <w:rsid w:val="0094649B"/>
    <w:rsid w:val="00951B46"/>
    <w:rsid w:val="0097074F"/>
    <w:rsid w:val="00992496"/>
    <w:rsid w:val="00992CFE"/>
    <w:rsid w:val="009A52FA"/>
    <w:rsid w:val="00A11074"/>
    <w:rsid w:val="00A13CA6"/>
    <w:rsid w:val="00A266D8"/>
    <w:rsid w:val="00A27B01"/>
    <w:rsid w:val="00A77C8A"/>
    <w:rsid w:val="00A82EEB"/>
    <w:rsid w:val="00A87F31"/>
    <w:rsid w:val="00AA09B3"/>
    <w:rsid w:val="00AB5F5E"/>
    <w:rsid w:val="00AB77B4"/>
    <w:rsid w:val="00AC400C"/>
    <w:rsid w:val="00AC7AFB"/>
    <w:rsid w:val="00AF21CC"/>
    <w:rsid w:val="00B146DD"/>
    <w:rsid w:val="00B2453C"/>
    <w:rsid w:val="00B541EC"/>
    <w:rsid w:val="00B55DC5"/>
    <w:rsid w:val="00B85123"/>
    <w:rsid w:val="00B87C5E"/>
    <w:rsid w:val="00BB4F44"/>
    <w:rsid w:val="00BB5934"/>
    <w:rsid w:val="00BC060A"/>
    <w:rsid w:val="00BC30CB"/>
    <w:rsid w:val="00C14145"/>
    <w:rsid w:val="00C35DD2"/>
    <w:rsid w:val="00C4257D"/>
    <w:rsid w:val="00C5345D"/>
    <w:rsid w:val="00C564B1"/>
    <w:rsid w:val="00C71C04"/>
    <w:rsid w:val="00CC634A"/>
    <w:rsid w:val="00CD1646"/>
    <w:rsid w:val="00CE2354"/>
    <w:rsid w:val="00D003E9"/>
    <w:rsid w:val="00D262E8"/>
    <w:rsid w:val="00D30350"/>
    <w:rsid w:val="00D609AF"/>
    <w:rsid w:val="00D90700"/>
    <w:rsid w:val="00DB3076"/>
    <w:rsid w:val="00DC24A4"/>
    <w:rsid w:val="00DD26C6"/>
    <w:rsid w:val="00DD4EE4"/>
    <w:rsid w:val="00DF4588"/>
    <w:rsid w:val="00E02528"/>
    <w:rsid w:val="00E05DDB"/>
    <w:rsid w:val="00E10A66"/>
    <w:rsid w:val="00E11274"/>
    <w:rsid w:val="00E55440"/>
    <w:rsid w:val="00E60F72"/>
    <w:rsid w:val="00E851F1"/>
    <w:rsid w:val="00E922A4"/>
    <w:rsid w:val="00EA2003"/>
    <w:rsid w:val="00EA7B32"/>
    <w:rsid w:val="00EB192E"/>
    <w:rsid w:val="00EB7F1E"/>
    <w:rsid w:val="00EC0006"/>
    <w:rsid w:val="00EC0282"/>
    <w:rsid w:val="00EC34A1"/>
    <w:rsid w:val="00EC41DE"/>
    <w:rsid w:val="00EC4A1C"/>
    <w:rsid w:val="00EC676E"/>
    <w:rsid w:val="00F234DF"/>
    <w:rsid w:val="00F440C0"/>
    <w:rsid w:val="00F45472"/>
    <w:rsid w:val="00F6256D"/>
    <w:rsid w:val="00F83B9E"/>
    <w:rsid w:val="00F95C62"/>
    <w:rsid w:val="00FC6F91"/>
    <w:rsid w:val="00FE16EE"/>
    <w:rsid w:val="00FE5B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FD167A"/>
  <w15:chartTrackingRefBased/>
  <w15:docId w15:val="{97ADBF5D-80AA-4E60-8249-4B6A4067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85123"/>
    <w:pPr>
      <w:suppressAutoHyphens/>
      <w:spacing w:after="200" w:line="276" w:lineRule="auto"/>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B85123"/>
    <w:pPr>
      <w:tabs>
        <w:tab w:val="center" w:pos="4252"/>
        <w:tab w:val="right" w:pos="8504"/>
      </w:tabs>
    </w:pPr>
  </w:style>
  <w:style w:type="paragraph" w:styleId="Piedepgina">
    <w:name w:val="footer"/>
    <w:basedOn w:val="Normal"/>
    <w:link w:val="PiedepginaCar"/>
    <w:rsid w:val="00B85123"/>
    <w:pPr>
      <w:tabs>
        <w:tab w:val="center" w:pos="4252"/>
        <w:tab w:val="right" w:pos="8504"/>
      </w:tabs>
    </w:pPr>
  </w:style>
  <w:style w:type="character" w:customStyle="1" w:styleId="PiedepginaCar">
    <w:name w:val="Pie de página Car"/>
    <w:basedOn w:val="Fuentedeprrafopredeter"/>
    <w:link w:val="Piedepgina"/>
    <w:rsid w:val="00B85123"/>
    <w:rPr>
      <w:rFonts w:ascii="Times New Roman" w:eastAsia="Times New Roman" w:hAnsi="Times New Roman" w:cs="Times New Roman"/>
      <w:sz w:val="20"/>
      <w:szCs w:val="20"/>
      <w:lang w:val="es-ES" w:eastAsia="zh-CN"/>
    </w:rPr>
  </w:style>
  <w:style w:type="paragraph" w:styleId="Sinespaciado">
    <w:name w:val="No Spacing"/>
    <w:uiPriority w:val="1"/>
    <w:qFormat/>
    <w:rsid w:val="00B85123"/>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paragraph">
    <w:name w:val="paragraph"/>
    <w:basedOn w:val="Normal"/>
    <w:rsid w:val="00290D02"/>
    <w:pPr>
      <w:suppressAutoHyphens w:val="0"/>
      <w:autoSpaceDN w:val="0"/>
      <w:spacing w:before="100" w:after="100" w:line="240" w:lineRule="auto"/>
    </w:pPr>
    <w:rPr>
      <w:sz w:val="24"/>
      <w:szCs w:val="24"/>
      <w:lang w:val="es-CO" w:eastAsia="es-CO"/>
    </w:rPr>
  </w:style>
  <w:style w:type="character" w:customStyle="1" w:styleId="normaltextrun">
    <w:name w:val="normaltextrun"/>
    <w:basedOn w:val="Fuentedeprrafopredeter"/>
    <w:rsid w:val="00290D02"/>
  </w:style>
  <w:style w:type="character" w:customStyle="1" w:styleId="eop">
    <w:name w:val="eop"/>
    <w:basedOn w:val="Fuentedeprrafopredeter"/>
    <w:rsid w:val="00290D02"/>
  </w:style>
  <w:style w:type="character" w:customStyle="1" w:styleId="scxw96309052">
    <w:name w:val="scxw96309052"/>
    <w:basedOn w:val="Fuentedeprrafopredeter"/>
    <w:rsid w:val="00290D02"/>
  </w:style>
  <w:style w:type="character" w:styleId="Hipervnculo">
    <w:name w:val="Hyperlink"/>
    <w:basedOn w:val="Fuentedeprrafopredeter"/>
    <w:uiPriority w:val="99"/>
    <w:unhideWhenUsed/>
    <w:rsid w:val="004A7D26"/>
    <w:rPr>
      <w:color w:val="0563C1" w:themeColor="hyperlink"/>
      <w:u w:val="single"/>
    </w:rPr>
  </w:style>
  <w:style w:type="paragraph" w:styleId="Encabezado">
    <w:name w:val="header"/>
    <w:basedOn w:val="Normal"/>
    <w:link w:val="EncabezadoCar"/>
    <w:uiPriority w:val="99"/>
    <w:unhideWhenUsed/>
    <w:rsid w:val="000F74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74B5"/>
    <w:rPr>
      <w:rFonts w:ascii="Times New Roman" w:eastAsia="Times New Roman" w:hAnsi="Times New Roman" w:cs="Times New Roman"/>
      <w:sz w:val="20"/>
      <w:szCs w:val="20"/>
      <w:lang w:val="es-ES" w:eastAsia="zh-CN"/>
    </w:rPr>
  </w:style>
  <w:style w:type="character" w:customStyle="1" w:styleId="UnresolvedMention">
    <w:name w:val="Unresolved Mention"/>
    <w:basedOn w:val="Fuentedeprrafopredeter"/>
    <w:uiPriority w:val="99"/>
    <w:semiHidden/>
    <w:unhideWhenUsed/>
    <w:rsid w:val="003505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bog.e7@polici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7345</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Hernando Bejarano Caicedo</dc:creator>
  <cp:keywords/>
  <dc:description/>
  <cp:lastModifiedBy>Stream</cp:lastModifiedBy>
  <cp:revision>2</cp:revision>
  <dcterms:created xsi:type="dcterms:W3CDTF">2025-11-19T16:29:00Z</dcterms:created>
  <dcterms:modified xsi:type="dcterms:W3CDTF">2025-11-19T16:29:00Z</dcterms:modified>
</cp:coreProperties>
</file>